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F637F9E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2E728D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47D55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047D55">
        <w:rPr>
          <w:rFonts w:ascii="Arial" w:hAnsi="Arial" w:cs="Arial"/>
          <w:b/>
          <w:noProof/>
          <w:sz w:val="24"/>
          <w:lang w:eastAsia="ja-JP"/>
        </w:rPr>
        <w:t>3</w:t>
      </w:r>
      <w:r w:rsidR="00F40F01">
        <w:rPr>
          <w:rFonts w:ascii="Arial" w:hAnsi="Arial" w:cs="Arial"/>
          <w:b/>
          <w:noProof/>
          <w:sz w:val="24"/>
          <w:lang w:eastAsia="ja-JP"/>
        </w:rPr>
        <w:t>19312</w:t>
      </w:r>
    </w:p>
    <w:p w14:paraId="26C689EC" w14:textId="35B80CF6" w:rsidR="00A21CEE" w:rsidRDefault="002E728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SA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7911AF2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962B72">
        <w:rPr>
          <w:rFonts w:ascii="Arial" w:hAnsi="Arial" w:cs="Arial"/>
          <w:bCs/>
        </w:rPr>
        <w:t>MIMO evo</w:t>
      </w:r>
      <w:r w:rsidR="00A33E92">
        <w:rPr>
          <w:rFonts w:ascii="Arial" w:hAnsi="Arial" w:cs="Arial"/>
          <w:bCs/>
        </w:rPr>
        <w:t xml:space="preserve"> BS</w:t>
      </w:r>
      <w:r w:rsidR="00BB500B">
        <w:rPr>
          <w:rFonts w:ascii="Arial" w:hAnsi="Arial" w:cs="Arial"/>
          <w:bCs/>
        </w:rPr>
        <w:t xml:space="preserve"> demodulation requirements</w:t>
      </w:r>
    </w:p>
    <w:p w14:paraId="2A5B2A03" w14:textId="45793AD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2A44DC">
        <w:rPr>
          <w:rFonts w:ascii="Arial" w:hAnsi="Arial" w:cs="Arial"/>
          <w:bCs/>
        </w:rPr>
        <w:t>8.29.4.2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84FBD51" w14:textId="4C181618" w:rsidR="001C1A93" w:rsidRDefault="00B220BF" w:rsidP="00B220BF">
      <w:pPr>
        <w:rPr>
          <w:rStyle w:val="Emphasis"/>
          <w:i w:val="0"/>
          <w:iCs w:val="0"/>
        </w:rPr>
      </w:pPr>
      <w:bookmarkStart w:id="2" w:name="_Hlk528680199"/>
      <w:bookmarkEnd w:id="1"/>
      <w:r>
        <w:rPr>
          <w:rStyle w:val="Emphasis"/>
          <w:i w:val="0"/>
          <w:iCs w:val="0"/>
        </w:rPr>
        <w:t xml:space="preserve">In previous meeting, some agreements were achieved for the scope of Rel-18 MIMO evolution demodulation requirements [1]. </w:t>
      </w:r>
    </w:p>
    <w:p w14:paraId="03F77C45" w14:textId="77777777" w:rsidR="00524AB4" w:rsidRPr="00524AB4" w:rsidRDefault="00524AB4" w:rsidP="00524AB4">
      <w:pPr>
        <w:spacing w:after="120"/>
        <w:rPr>
          <w:b/>
          <w:i/>
          <w:iCs/>
          <w:sz w:val="20"/>
          <w:szCs w:val="20"/>
          <w:u w:val="single"/>
        </w:rPr>
      </w:pPr>
      <w:r w:rsidRPr="00524AB4">
        <w:rPr>
          <w:b/>
          <w:i/>
          <w:iCs/>
          <w:sz w:val="20"/>
          <w:szCs w:val="20"/>
          <w:u w:val="single"/>
        </w:rPr>
        <w:t xml:space="preserve">Issue 1-2-1: clarify if BS demodulation requirements are needed for unified TCI framework </w:t>
      </w:r>
      <w:proofErr w:type="gramStart"/>
      <w:r w:rsidRPr="00524AB4">
        <w:rPr>
          <w:b/>
          <w:i/>
          <w:iCs/>
          <w:sz w:val="20"/>
          <w:szCs w:val="20"/>
          <w:u w:val="single"/>
        </w:rPr>
        <w:t>extension</w:t>
      </w:r>
      <w:proofErr w:type="gramEnd"/>
    </w:p>
    <w:p w14:paraId="48670B14" w14:textId="77777777" w:rsidR="00524AB4" w:rsidRPr="00524AB4" w:rsidRDefault="00524AB4" w:rsidP="00524AB4">
      <w:pPr>
        <w:rPr>
          <w:b/>
          <w:i/>
          <w:iCs/>
          <w:sz w:val="20"/>
          <w:szCs w:val="20"/>
        </w:rPr>
      </w:pPr>
      <w:r w:rsidRPr="00524AB4">
        <w:rPr>
          <w:b/>
          <w:i/>
          <w:iCs/>
          <w:sz w:val="20"/>
          <w:szCs w:val="20"/>
        </w:rPr>
        <w:t xml:space="preserve">Agreement: </w:t>
      </w:r>
    </w:p>
    <w:p w14:paraId="3420D7F5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rFonts w:eastAsia="SimSun"/>
          <w:i/>
          <w:iCs/>
          <w:sz w:val="20"/>
          <w:lang w:eastAsia="zh-CN"/>
        </w:rPr>
        <w:t>No</w:t>
      </w:r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 BS demodulation requirements introduced for unified TCI framework </w:t>
      </w:r>
      <w:proofErr w:type="gramStart"/>
      <w:r w:rsidRPr="00524AB4">
        <w:rPr>
          <w:rFonts w:eastAsiaTheme="minorEastAsia"/>
          <w:i/>
          <w:iCs/>
          <w:sz w:val="20"/>
          <w:szCs w:val="20"/>
          <w:lang w:eastAsia="zh-CN"/>
        </w:rPr>
        <w:t>extension</w:t>
      </w:r>
      <w:proofErr w:type="gramEnd"/>
    </w:p>
    <w:p w14:paraId="69C2554A" w14:textId="77777777" w:rsidR="00524AB4" w:rsidRPr="00524AB4" w:rsidRDefault="00524AB4" w:rsidP="00524AB4">
      <w:pPr>
        <w:spacing w:after="120"/>
        <w:rPr>
          <w:b/>
          <w:i/>
          <w:iCs/>
          <w:sz w:val="20"/>
          <w:szCs w:val="20"/>
          <w:u w:val="single"/>
        </w:rPr>
      </w:pPr>
      <w:r w:rsidRPr="00524AB4">
        <w:rPr>
          <w:b/>
          <w:i/>
          <w:iCs/>
          <w:sz w:val="20"/>
          <w:szCs w:val="20"/>
          <w:u w:val="single"/>
        </w:rPr>
        <w:t xml:space="preserve">Issue 1-2-2: clarify if BS demodulation requirements are needed for two TAs </w:t>
      </w:r>
      <w:proofErr w:type="gramStart"/>
      <w:r w:rsidRPr="00524AB4">
        <w:rPr>
          <w:b/>
          <w:i/>
          <w:iCs/>
          <w:sz w:val="20"/>
          <w:szCs w:val="20"/>
          <w:u w:val="single"/>
        </w:rPr>
        <w:t>enhancement</w:t>
      </w:r>
      <w:proofErr w:type="gramEnd"/>
    </w:p>
    <w:p w14:paraId="5F4EEBCC" w14:textId="77777777" w:rsidR="00524AB4" w:rsidRPr="00524AB4" w:rsidRDefault="00524AB4" w:rsidP="00524AB4">
      <w:pPr>
        <w:rPr>
          <w:b/>
          <w:i/>
          <w:iCs/>
          <w:sz w:val="20"/>
          <w:szCs w:val="20"/>
        </w:rPr>
      </w:pPr>
      <w:r w:rsidRPr="00524AB4">
        <w:rPr>
          <w:b/>
          <w:i/>
          <w:iCs/>
          <w:sz w:val="20"/>
          <w:szCs w:val="20"/>
        </w:rPr>
        <w:t xml:space="preserve">Agreement: </w:t>
      </w:r>
    </w:p>
    <w:p w14:paraId="71B8CADF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No BS demodulation requirements introduced for two TAs </w:t>
      </w:r>
      <w:proofErr w:type="gramStart"/>
      <w:r w:rsidRPr="00524AB4">
        <w:rPr>
          <w:rFonts w:eastAsiaTheme="minorEastAsia"/>
          <w:i/>
          <w:iCs/>
          <w:sz w:val="20"/>
          <w:szCs w:val="20"/>
          <w:lang w:eastAsia="zh-CN"/>
        </w:rPr>
        <w:t>enhancement</w:t>
      </w:r>
      <w:proofErr w:type="gramEnd"/>
    </w:p>
    <w:p w14:paraId="49C7E2DA" w14:textId="77777777" w:rsidR="00524AB4" w:rsidRPr="00524AB4" w:rsidRDefault="00524AB4" w:rsidP="00524AB4">
      <w:pPr>
        <w:spacing w:after="120"/>
        <w:rPr>
          <w:b/>
          <w:i/>
          <w:iCs/>
          <w:sz w:val="20"/>
          <w:szCs w:val="20"/>
          <w:u w:val="single"/>
        </w:rPr>
      </w:pPr>
      <w:r w:rsidRPr="00524AB4">
        <w:rPr>
          <w:b/>
          <w:i/>
          <w:iCs/>
          <w:sz w:val="20"/>
          <w:szCs w:val="20"/>
          <w:u w:val="single"/>
        </w:rPr>
        <w:t xml:space="preserve">Issue 1-2-3: clarify if BS demodulation requirements are needed for increased number of orthogonal DMRS </w:t>
      </w:r>
      <w:proofErr w:type="gramStart"/>
      <w:r w:rsidRPr="00524AB4">
        <w:rPr>
          <w:b/>
          <w:i/>
          <w:iCs/>
          <w:sz w:val="20"/>
          <w:szCs w:val="20"/>
          <w:u w:val="single"/>
        </w:rPr>
        <w:t>ports</w:t>
      </w:r>
      <w:proofErr w:type="gramEnd"/>
    </w:p>
    <w:p w14:paraId="14569A04" w14:textId="77777777" w:rsidR="00524AB4" w:rsidRPr="00524AB4" w:rsidRDefault="00524AB4" w:rsidP="00524AB4">
      <w:pPr>
        <w:rPr>
          <w:b/>
          <w:i/>
          <w:iCs/>
          <w:sz w:val="20"/>
          <w:szCs w:val="20"/>
        </w:rPr>
      </w:pPr>
      <w:r w:rsidRPr="00524AB4">
        <w:rPr>
          <w:b/>
          <w:i/>
          <w:iCs/>
          <w:sz w:val="20"/>
          <w:szCs w:val="20"/>
        </w:rPr>
        <w:t xml:space="preserve">Agreement: </w:t>
      </w:r>
    </w:p>
    <w:p w14:paraId="595F569B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Introduce PUSCH demodulation requirements for Rel-18 enhanced DMRS ports. Select limited case(s) from legacy PUSCH cases to reuse the test </w:t>
      </w:r>
      <w:proofErr w:type="gramStart"/>
      <w:r w:rsidRPr="00524AB4">
        <w:rPr>
          <w:rFonts w:eastAsiaTheme="minorEastAsia"/>
          <w:i/>
          <w:iCs/>
          <w:sz w:val="20"/>
          <w:szCs w:val="20"/>
          <w:lang w:eastAsia="zh-CN"/>
        </w:rPr>
        <w:t>configurations, but</w:t>
      </w:r>
      <w:proofErr w:type="gramEnd"/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 change the DRMS port configuration to configure the new defined DMRS ports for no more than 2 DMRS ports with introducing test applicability rule.</w:t>
      </w:r>
    </w:p>
    <w:p w14:paraId="398A5944" w14:textId="77777777" w:rsidR="00524AB4" w:rsidRPr="00524AB4" w:rsidRDefault="00524AB4" w:rsidP="00524AB4">
      <w:pPr>
        <w:pStyle w:val="ListParagraph"/>
        <w:numPr>
          <w:ilvl w:val="3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i/>
          <w:iCs/>
          <w:sz w:val="20"/>
          <w:szCs w:val="20"/>
          <w:lang w:eastAsia="zh-CN"/>
        </w:rPr>
        <w:t>Applicability</w:t>
      </w:r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 rule to be defined that BS can skip the legacy case if BS has passed the case with the same configuration but using new DMRS </w:t>
      </w:r>
      <w:proofErr w:type="gramStart"/>
      <w:r w:rsidRPr="00524AB4">
        <w:rPr>
          <w:rFonts w:eastAsiaTheme="minorEastAsia"/>
          <w:i/>
          <w:iCs/>
          <w:sz w:val="20"/>
          <w:szCs w:val="20"/>
          <w:lang w:eastAsia="zh-CN"/>
        </w:rPr>
        <w:t>ports</w:t>
      </w:r>
      <w:proofErr w:type="gramEnd"/>
    </w:p>
    <w:p w14:paraId="0B8F6132" w14:textId="77777777" w:rsidR="00524AB4" w:rsidRPr="00524AB4" w:rsidRDefault="00524AB4" w:rsidP="00524AB4">
      <w:pPr>
        <w:pStyle w:val="ListParagraph"/>
        <w:numPr>
          <w:ilvl w:val="3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i/>
          <w:iCs/>
          <w:sz w:val="20"/>
          <w:szCs w:val="20"/>
          <w:lang w:eastAsia="zh-CN"/>
        </w:rPr>
        <w:t xml:space="preserve">Companies are encouraged to propose the test case(s) to be reused. </w:t>
      </w:r>
    </w:p>
    <w:p w14:paraId="3CB2499B" w14:textId="77777777" w:rsidR="00524AB4" w:rsidRPr="00524AB4" w:rsidRDefault="00524AB4" w:rsidP="00524AB4">
      <w:pPr>
        <w:spacing w:after="120"/>
        <w:rPr>
          <w:b/>
          <w:i/>
          <w:iCs/>
          <w:sz w:val="20"/>
          <w:szCs w:val="20"/>
          <w:u w:val="single"/>
        </w:rPr>
      </w:pPr>
      <w:r w:rsidRPr="00524AB4">
        <w:rPr>
          <w:b/>
          <w:i/>
          <w:iCs/>
          <w:sz w:val="20"/>
          <w:szCs w:val="20"/>
          <w:u w:val="single"/>
        </w:rPr>
        <w:t>Issue 1-2-4: clarify if BS demodulation requirements are needed for Uplink 8Tx transmission in Rel-18</w:t>
      </w:r>
    </w:p>
    <w:p w14:paraId="1EBE95C7" w14:textId="77777777" w:rsidR="00524AB4" w:rsidRPr="00524AB4" w:rsidRDefault="00524AB4" w:rsidP="00524AB4">
      <w:pPr>
        <w:rPr>
          <w:b/>
          <w:i/>
          <w:iCs/>
          <w:sz w:val="20"/>
          <w:szCs w:val="20"/>
        </w:rPr>
      </w:pPr>
      <w:r w:rsidRPr="00524AB4">
        <w:rPr>
          <w:b/>
          <w:i/>
          <w:iCs/>
          <w:sz w:val="20"/>
          <w:szCs w:val="20"/>
        </w:rPr>
        <w:t xml:space="preserve">Agreement: </w:t>
      </w:r>
    </w:p>
    <w:p w14:paraId="1084BE4D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rFonts w:eastAsiaTheme="minorEastAsia"/>
          <w:i/>
          <w:iCs/>
          <w:sz w:val="20"/>
          <w:szCs w:val="20"/>
          <w:lang w:eastAsia="zh-CN"/>
        </w:rPr>
        <w:t xml:space="preserve">Postpone the discussion on BS performance requirement introduction for Uplink 8Tx transmission to future </w:t>
      </w:r>
      <w:proofErr w:type="gramStart"/>
      <w:r w:rsidRPr="00524AB4">
        <w:rPr>
          <w:rFonts w:eastAsiaTheme="minorEastAsia"/>
          <w:i/>
          <w:iCs/>
          <w:sz w:val="20"/>
          <w:szCs w:val="20"/>
          <w:lang w:eastAsia="zh-CN"/>
        </w:rPr>
        <w:t>release</w:t>
      </w:r>
      <w:proofErr w:type="gramEnd"/>
    </w:p>
    <w:p w14:paraId="4573D038" w14:textId="77777777" w:rsidR="00524AB4" w:rsidRPr="00524AB4" w:rsidRDefault="00524AB4" w:rsidP="00524AB4">
      <w:pPr>
        <w:spacing w:after="120"/>
        <w:rPr>
          <w:b/>
          <w:i/>
          <w:iCs/>
          <w:sz w:val="20"/>
          <w:szCs w:val="20"/>
          <w:u w:val="single"/>
        </w:rPr>
      </w:pPr>
      <w:r w:rsidRPr="00524AB4">
        <w:rPr>
          <w:b/>
          <w:i/>
          <w:iCs/>
          <w:sz w:val="20"/>
          <w:szCs w:val="20"/>
          <w:u w:val="single"/>
        </w:rPr>
        <w:t xml:space="preserve">Issue 1-2-5: clarify if BS demodulation requirements are needed for FR2 </w:t>
      </w:r>
      <w:proofErr w:type="spellStart"/>
      <w:r w:rsidRPr="00524AB4">
        <w:rPr>
          <w:b/>
          <w:i/>
          <w:iCs/>
          <w:sz w:val="20"/>
          <w:szCs w:val="20"/>
          <w:u w:val="single"/>
        </w:rPr>
        <w:t>STxMP</w:t>
      </w:r>
      <w:proofErr w:type="spellEnd"/>
    </w:p>
    <w:p w14:paraId="0707C51F" w14:textId="77777777" w:rsidR="00524AB4" w:rsidRPr="00524AB4" w:rsidRDefault="00524AB4" w:rsidP="00524AB4">
      <w:pPr>
        <w:rPr>
          <w:b/>
          <w:i/>
          <w:iCs/>
          <w:sz w:val="20"/>
          <w:szCs w:val="20"/>
        </w:rPr>
      </w:pPr>
      <w:r w:rsidRPr="00524AB4">
        <w:rPr>
          <w:b/>
          <w:i/>
          <w:iCs/>
          <w:sz w:val="20"/>
          <w:szCs w:val="20"/>
        </w:rPr>
        <w:t xml:space="preserve">Agreement: </w:t>
      </w:r>
    </w:p>
    <w:p w14:paraId="5021E265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i/>
          <w:iCs/>
          <w:sz w:val="20"/>
          <w:szCs w:val="20"/>
          <w:lang w:eastAsia="zh-CN"/>
        </w:rPr>
        <w:t xml:space="preserve">FFS on introducing BS demodulation requirements for FR2 </w:t>
      </w:r>
      <w:proofErr w:type="spellStart"/>
      <w:r w:rsidRPr="00524AB4">
        <w:rPr>
          <w:i/>
          <w:iCs/>
          <w:sz w:val="20"/>
          <w:szCs w:val="20"/>
          <w:lang w:eastAsia="zh-CN"/>
        </w:rPr>
        <w:t>STxMP</w:t>
      </w:r>
      <w:proofErr w:type="spellEnd"/>
    </w:p>
    <w:p w14:paraId="3EF71602" w14:textId="77777777" w:rsidR="00524AB4" w:rsidRPr="00524AB4" w:rsidRDefault="00524AB4" w:rsidP="00524AB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/>
          <w:iCs/>
          <w:sz w:val="20"/>
          <w:szCs w:val="20"/>
          <w:lang w:eastAsia="zh-CN"/>
        </w:rPr>
      </w:pPr>
      <w:r w:rsidRPr="00524AB4">
        <w:rPr>
          <w:i/>
          <w:iCs/>
          <w:sz w:val="20"/>
          <w:szCs w:val="20"/>
          <w:lang w:eastAsia="zh-CN"/>
        </w:rPr>
        <w:lastRenderedPageBreak/>
        <w:t xml:space="preserve">Companies are encouraged to provide the view about testability of FR2 </w:t>
      </w:r>
      <w:proofErr w:type="spellStart"/>
      <w:r w:rsidRPr="00524AB4">
        <w:rPr>
          <w:i/>
          <w:iCs/>
          <w:sz w:val="20"/>
          <w:szCs w:val="20"/>
          <w:lang w:eastAsia="zh-CN"/>
        </w:rPr>
        <w:t>STxMP</w:t>
      </w:r>
      <w:proofErr w:type="spellEnd"/>
    </w:p>
    <w:p w14:paraId="57A9B7C7" w14:textId="54F9467D" w:rsidR="008B2C4F" w:rsidRPr="00596334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open issues </w:t>
      </w:r>
      <w:r w:rsidR="0068275B">
        <w:rPr>
          <w:rFonts w:ascii="Arial" w:hAnsi="Arial" w:cs="Arial"/>
          <w:sz w:val="20"/>
        </w:rPr>
        <w:t xml:space="preserve">on PUSCH </w:t>
      </w:r>
      <w:r w:rsidRPr="00596334">
        <w:rPr>
          <w:rFonts w:ascii="Arial" w:hAnsi="Arial" w:cs="Arial"/>
          <w:sz w:val="20"/>
        </w:rPr>
        <w:t>are further analyzed</w:t>
      </w:r>
      <w:r w:rsidR="000C4D43" w:rsidRPr="00596334">
        <w:rPr>
          <w:rFonts w:ascii="Arial" w:hAnsi="Arial" w:cs="Arial"/>
          <w:sz w:val="20"/>
          <w:lang w:val="en-GB"/>
        </w:rPr>
        <w:t xml:space="preserve">.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098E5CB5" w:rsidR="001021E2" w:rsidRDefault="003F3349" w:rsidP="003F3349">
      <w:pPr>
        <w:pStyle w:val="Heading2"/>
      </w:pPr>
      <w:r>
        <w:t xml:space="preserve">2.1 </w:t>
      </w:r>
      <w:r>
        <w:tab/>
        <w:t>Increase DM-RS ports</w:t>
      </w:r>
    </w:p>
    <w:p w14:paraId="7AED2DC1" w14:textId="5E836C07" w:rsidR="003F3349" w:rsidRDefault="00830E3B" w:rsidP="003F3349">
      <w:r>
        <w:t xml:space="preserve">In RAN4#108bis meeting, all companies agree to introduce new </w:t>
      </w:r>
      <w:r w:rsidR="00F062F5">
        <w:t xml:space="preserve">demodulation </w:t>
      </w:r>
      <w:r>
        <w:t>requirements for increased DM-RS ports</w:t>
      </w:r>
      <w:r w:rsidR="00C15648">
        <w:t xml:space="preserve"> and applicability rule for skipping legacy DM-RS ports tests could be considered. </w:t>
      </w:r>
      <w:r w:rsidR="00846E0D">
        <w:t xml:space="preserve">According to </w:t>
      </w:r>
      <w:r w:rsidR="00CE2561">
        <w:t>our</w:t>
      </w:r>
      <w:r w:rsidR="00846E0D">
        <w:t xml:space="preserve"> simulation results </w:t>
      </w:r>
      <w:r w:rsidR="00CE2561">
        <w:t xml:space="preserve">on PDSCH </w:t>
      </w:r>
      <w:r w:rsidR="0058530E">
        <w:t xml:space="preserve">[2] </w:t>
      </w:r>
      <w:r w:rsidR="00CE2561">
        <w:t xml:space="preserve">and other companies’ results </w:t>
      </w:r>
      <w:r w:rsidR="00846E0D">
        <w:t xml:space="preserve">with normal </w:t>
      </w:r>
      <w:r w:rsidR="00E01286">
        <w:t>PUSCH requirement configurations</w:t>
      </w:r>
      <w:r w:rsidR="00846E0D">
        <w:t xml:space="preserve">, </w:t>
      </w:r>
      <w:r w:rsidR="0058530E">
        <w:t>no</w:t>
      </w:r>
      <w:r w:rsidR="00846E0D">
        <w:t xml:space="preserve"> performance difference</w:t>
      </w:r>
      <w:r w:rsidR="0058530E">
        <w:t xml:space="preserve"> is observed</w:t>
      </w:r>
      <w:r w:rsidR="00846E0D">
        <w:t xml:space="preserve"> between legacy DM-RS</w:t>
      </w:r>
      <w:r w:rsidR="00E01286">
        <w:t xml:space="preserve"> ports and enhanced DM-RS ports for 1Tx and 2Tx</w:t>
      </w:r>
      <w:r w:rsidR="00062DDB">
        <w:t xml:space="preserve">. </w:t>
      </w:r>
      <w:r w:rsidR="00990091">
        <w:t>In that case, same requirements could be applied for enhanced DM-RS ports configurations</w:t>
      </w:r>
      <w:r w:rsidR="003971D5">
        <w:t xml:space="preserve"> and</w:t>
      </w:r>
      <w:r w:rsidR="00990091">
        <w:t xml:space="preserve"> </w:t>
      </w:r>
      <w:r w:rsidR="00E146F3">
        <w:t>t</w:t>
      </w:r>
      <w:r w:rsidR="005E65F1">
        <w:t xml:space="preserve">he tests for legacy DM-RS ports could be skipped if enhanced DM-RS ports </w:t>
      </w:r>
      <w:r w:rsidR="003971D5">
        <w:t xml:space="preserve">tests pass the requirement. </w:t>
      </w:r>
    </w:p>
    <w:p w14:paraId="15CDB0BC" w14:textId="6F579265" w:rsidR="00840238" w:rsidRPr="002E13F3" w:rsidRDefault="00840238" w:rsidP="002E13F3">
      <w:pPr>
        <w:pStyle w:val="Observation"/>
      </w:pPr>
      <w:bookmarkStart w:id="3" w:name="_Toc149940242"/>
      <w:r w:rsidRPr="002E13F3">
        <w:t>No performance difference is observed between legacy DM-RS ports configuration and increased DM-RS port configuration.</w:t>
      </w:r>
      <w:bookmarkEnd w:id="3"/>
    </w:p>
    <w:p w14:paraId="7D2B4C3E" w14:textId="7A15ED69" w:rsidR="00642048" w:rsidRDefault="0048332E" w:rsidP="003F3349">
      <w:r>
        <w:t xml:space="preserve">Since same normal PUSCH requirements could be applied for both legacy DM-RS ports and enhanced DM-RS ports, </w:t>
      </w:r>
      <w:r w:rsidR="007D7048">
        <w:t xml:space="preserve">only configuration table could be modified to add new DM-RS ports value </w:t>
      </w:r>
      <w:r w:rsidR="000E201B">
        <w:t>to avoid much</w:t>
      </w:r>
      <w:r w:rsidR="00887EF9">
        <w:t xml:space="preserve"> effort on</w:t>
      </w:r>
      <w:r w:rsidR="000E201B">
        <w:t xml:space="preserve"> specification </w:t>
      </w:r>
      <w:r w:rsidR="00887EF9">
        <w:t>modification</w:t>
      </w:r>
      <w:r w:rsidR="00810D49">
        <w:t>, see Table 2-1</w:t>
      </w:r>
      <w:r w:rsidR="00887EF9">
        <w:t xml:space="preserve">. </w:t>
      </w:r>
      <w:r w:rsidR="00D316D7">
        <w:t xml:space="preserve">Tester could only test </w:t>
      </w:r>
      <w:r w:rsidR="00186A8F">
        <w:t>enhanced DM-RS ports if BS declare to support it.</w:t>
      </w:r>
      <w:r w:rsidR="00BE6625">
        <w:t xml:space="preserve"> </w:t>
      </w:r>
      <w:r w:rsidR="00642048">
        <w:t xml:space="preserve">As for the potential 4Tx demodulation requirements with enhanced DM-RS ports, some companies mentioned that the performance would be different from legacy DM-RS ports. If it is true, new requirements might be introduced, </w:t>
      </w:r>
      <w:r w:rsidR="00BE6625">
        <w:t xml:space="preserve">and a note could be added at the beginning of requirement tables to indicate which table will be applied for enhanced 4 layers DM-RS </w:t>
      </w:r>
      <w:r w:rsidR="00767121">
        <w:t xml:space="preserve">ports. </w:t>
      </w:r>
    </w:p>
    <w:p w14:paraId="68156611" w14:textId="3E07CA75" w:rsidR="00FB6E1B" w:rsidRDefault="00FB6E1B" w:rsidP="003F3349">
      <w:r>
        <w:t xml:space="preserve">Another issue is about the applicability rule. A new applicability rule should be introduced for </w:t>
      </w:r>
      <w:r w:rsidR="00C94498">
        <w:t xml:space="preserve">enhanced DM-RS port configuration that a BS could skip legacy DM-RS port requirements if it have passed enhanced DM-RS port requirements.  </w:t>
      </w:r>
      <w:r w:rsidR="00EF205E">
        <w:t xml:space="preserve">It could be added to the same section as applicability rule for normal PUSCH requirements. Following is an example: </w:t>
      </w:r>
    </w:p>
    <w:p w14:paraId="36C309AD" w14:textId="77777777" w:rsidR="00AE788D" w:rsidRPr="00AE788D" w:rsidRDefault="00AE788D" w:rsidP="00AE78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noProof/>
          <w:szCs w:val="20"/>
          <w:lang w:val="en-GB"/>
        </w:rPr>
      </w:pPr>
      <w:r w:rsidRPr="00AE788D">
        <w:rPr>
          <w:rFonts w:ascii="Arial" w:eastAsia="Times New Roman" w:hAnsi="Arial" w:cs="Times New Roman"/>
          <w:noProof/>
          <w:szCs w:val="20"/>
          <w:lang w:val="en-GB"/>
        </w:rPr>
        <w:t>8.1.2.1.9</w:t>
      </w:r>
      <w:r w:rsidRPr="00AE788D">
        <w:rPr>
          <w:rFonts w:ascii="Arial" w:eastAsia="Times New Roman" w:hAnsi="Arial" w:cs="Times New Roman"/>
          <w:noProof/>
          <w:szCs w:val="20"/>
          <w:lang w:val="en-GB"/>
        </w:rPr>
        <w:tab/>
        <w:t>Applicability of PUSCH repetition type A requirements</w:t>
      </w:r>
    </w:p>
    <w:p w14:paraId="7356F9B3" w14:textId="77777777" w:rsidR="00AE788D" w:rsidRDefault="00AE788D" w:rsidP="00AE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E788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Unless otherwise stated, </w:t>
      </w:r>
      <w:r w:rsidRPr="00AE788D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PUSCH repetition type A</w:t>
      </w:r>
      <w:r w:rsidRPr="00AE788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requirements shall apply only for a BS declaring support of low spectral efficiency MCS index table 3 and </w:t>
      </w:r>
      <w:r w:rsidRPr="00AE788D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PUSCH repetition type A </w:t>
      </w:r>
      <w:r w:rsidRPr="00AE788D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(see D.121 and D.122 in table 4.6-1).</w:t>
      </w:r>
    </w:p>
    <w:p w14:paraId="6EEAB887" w14:textId="1A126F9C" w:rsidR="00AE788D" w:rsidRPr="00AE788D" w:rsidRDefault="00AE788D" w:rsidP="00AE78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noProof/>
          <w:szCs w:val="20"/>
          <w:highlight w:val="yellow"/>
          <w:lang w:val="en-GB"/>
        </w:rPr>
      </w:pPr>
      <w:r w:rsidRPr="00AE788D">
        <w:rPr>
          <w:rFonts w:ascii="Arial" w:eastAsia="Times New Roman" w:hAnsi="Arial" w:cs="Times New Roman"/>
          <w:noProof/>
          <w:szCs w:val="20"/>
          <w:highlight w:val="yellow"/>
          <w:lang w:val="en-GB"/>
        </w:rPr>
        <w:t>8.1.2.1.</w:t>
      </w:r>
      <w:r w:rsidRPr="00212AC4">
        <w:rPr>
          <w:rFonts w:ascii="Arial" w:eastAsia="Times New Roman" w:hAnsi="Arial" w:cs="Times New Roman"/>
          <w:noProof/>
          <w:szCs w:val="20"/>
          <w:highlight w:val="yellow"/>
          <w:lang w:val="en-GB"/>
        </w:rPr>
        <w:t>10</w:t>
      </w:r>
      <w:r w:rsidRPr="00AE788D">
        <w:rPr>
          <w:rFonts w:ascii="Arial" w:eastAsia="Times New Roman" w:hAnsi="Arial" w:cs="Times New Roman"/>
          <w:noProof/>
          <w:szCs w:val="20"/>
          <w:highlight w:val="yellow"/>
          <w:lang w:val="en-GB"/>
        </w:rPr>
        <w:tab/>
        <w:t xml:space="preserve">Applicability of PUSCH </w:t>
      </w:r>
      <w:r w:rsidRPr="00212AC4">
        <w:rPr>
          <w:rFonts w:ascii="Arial" w:eastAsia="Times New Roman" w:hAnsi="Arial" w:cs="Times New Roman"/>
          <w:noProof/>
          <w:szCs w:val="20"/>
          <w:highlight w:val="yellow"/>
          <w:lang w:val="en-GB"/>
        </w:rPr>
        <w:t xml:space="preserve">DM-RS port </w:t>
      </w:r>
      <w:r w:rsidR="00ED0B62" w:rsidRPr="00212AC4">
        <w:rPr>
          <w:rFonts w:ascii="Arial" w:eastAsia="Times New Roman" w:hAnsi="Arial" w:cs="Times New Roman"/>
          <w:noProof/>
          <w:szCs w:val="20"/>
          <w:highlight w:val="yellow"/>
          <w:lang w:val="en-GB"/>
        </w:rPr>
        <w:t>configuration</w:t>
      </w:r>
    </w:p>
    <w:p w14:paraId="52B0CE2E" w14:textId="1DC3EC3A" w:rsidR="00B70F73" w:rsidRPr="00AE788D" w:rsidRDefault="00B70F73" w:rsidP="00AE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Unless otherwise stated, </w:t>
      </w:r>
      <w:r w:rsidRPr="00AE788D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val="en-GB"/>
        </w:rPr>
        <w:t xml:space="preserve">PUSCH </w:t>
      </w:r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requirements</w:t>
      </w:r>
      <w:r w:rsidR="007E47CA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 with </w:t>
      </w:r>
      <w:r w:rsidR="00B17315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increased DM-RS port </w:t>
      </w:r>
      <w:r w:rsidR="00ED0B62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configuration</w:t>
      </w:r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 shall apply only for a BS declaring support of </w:t>
      </w:r>
      <w:r w:rsidR="00B17315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enhanced DM-RS p</w:t>
      </w:r>
      <w:r w:rsidR="005A665C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ort type </w:t>
      </w:r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(see </w:t>
      </w:r>
      <w:proofErr w:type="spellStart"/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D.</w:t>
      </w:r>
      <w:r w:rsidR="005A665C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xxx</w:t>
      </w:r>
      <w:proofErr w:type="spellEnd"/>
      <w:r w:rsidRPr="00AE788D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 in table 4.6-1).</w:t>
      </w:r>
      <w:r w:rsidR="00E4412B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 </w:t>
      </w:r>
      <w:r w:rsidR="00F518B9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A BS that passes </w:t>
      </w:r>
      <w:r w:rsidR="008F4D6C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the tests with increased DM-RS port number can </w:t>
      </w:r>
      <w:r w:rsidR="003F5DF5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 xml:space="preserve">also consider the tests with legacy DM-RS port </w:t>
      </w:r>
      <w:r w:rsidR="00ED0B62" w:rsidRPr="00212AC4">
        <w:rPr>
          <w:rFonts w:ascii="Times New Roman" w:eastAsia="Times New Roman" w:hAnsi="Times New Roman" w:cs="Times New Roman"/>
          <w:sz w:val="20"/>
          <w:szCs w:val="20"/>
          <w:highlight w:val="yellow"/>
          <w:lang w:val="en-GB" w:eastAsia="en-US"/>
        </w:rPr>
        <w:t>configuration passed.</w:t>
      </w:r>
    </w:p>
    <w:p w14:paraId="2C850B32" w14:textId="77777777" w:rsidR="00BC21AA" w:rsidRDefault="00BC21AA" w:rsidP="003F3349">
      <w:pPr>
        <w:rPr>
          <w:lang w:val="en-GB"/>
        </w:rPr>
      </w:pPr>
    </w:p>
    <w:p w14:paraId="42BDE8F4" w14:textId="1EE68627" w:rsidR="00A543BD" w:rsidRDefault="00BC21AA" w:rsidP="003F3349">
      <w:pPr>
        <w:rPr>
          <w:lang w:val="en-GB"/>
        </w:rPr>
      </w:pPr>
      <w:r>
        <w:rPr>
          <w:lang w:val="en-GB"/>
        </w:rPr>
        <w:t>The c</w:t>
      </w:r>
      <w:r w:rsidR="00E86179">
        <w:rPr>
          <w:lang w:val="en-GB"/>
        </w:rPr>
        <w:t>orresponding declaration could be like following</w:t>
      </w:r>
      <w:r>
        <w:rPr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66"/>
        <w:gridCol w:w="2327"/>
        <w:gridCol w:w="6357"/>
      </w:tblGrid>
      <w:tr w:rsidR="00DA1B2D" w:rsidRPr="00466EDA" w14:paraId="243EA988" w14:textId="77777777" w:rsidTr="00A543B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6A08" w14:textId="3558AFE1" w:rsidR="001B3F46" w:rsidRPr="00466EDA" w:rsidRDefault="001B3F46" w:rsidP="00A530B6">
            <w:pPr>
              <w:pStyle w:val="TAL"/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D.</w:t>
            </w:r>
            <w:r w:rsidR="00BC21AA">
              <w:rPr>
                <w:rFonts w:cs="Arial"/>
                <w:szCs w:val="18"/>
                <w:lang w:val="fr-FR" w:eastAsia="zh-CN"/>
              </w:rPr>
              <w:t>xxx</w:t>
            </w:r>
            <w:proofErr w:type="spellEnd"/>
          </w:p>
        </w:tc>
        <w:tc>
          <w:tcPr>
            <w:tcW w:w="0" w:type="auto"/>
          </w:tcPr>
          <w:p w14:paraId="5177B555" w14:textId="0C1008BA" w:rsidR="001B3F46" w:rsidRPr="00466EDA" w:rsidRDefault="001B3F46" w:rsidP="00A530B6">
            <w:pPr>
              <w:pStyle w:val="TAL"/>
            </w:pPr>
            <w:r>
              <w:rPr>
                <w:lang w:val="fr-FR"/>
              </w:rPr>
              <w:t xml:space="preserve">PUSCH </w:t>
            </w:r>
            <w:proofErr w:type="spellStart"/>
            <w:r w:rsidR="00BC21AA">
              <w:rPr>
                <w:lang w:val="fr-FR"/>
              </w:rPr>
              <w:t>enhanced</w:t>
            </w:r>
            <w:proofErr w:type="spellEnd"/>
            <w:r w:rsidR="00BC21AA">
              <w:rPr>
                <w:lang w:val="fr-FR"/>
              </w:rPr>
              <w:t xml:space="preserve"> DM-RS port</w:t>
            </w:r>
          </w:p>
        </w:tc>
        <w:tc>
          <w:tcPr>
            <w:tcW w:w="0" w:type="auto"/>
          </w:tcPr>
          <w:p w14:paraId="78746474" w14:textId="58BA721F" w:rsidR="001B3F46" w:rsidRPr="00466EDA" w:rsidRDefault="001B3F46" w:rsidP="00A530B6">
            <w:pPr>
              <w:pStyle w:val="TAL"/>
            </w:pPr>
            <w:r>
              <w:rPr>
                <w:lang w:val="en-US"/>
              </w:rPr>
              <w:t xml:space="preserve">Declaration of support PUSCH </w:t>
            </w:r>
            <w:r w:rsidR="00DA1B2D">
              <w:rPr>
                <w:lang w:val="en-US"/>
              </w:rPr>
              <w:t xml:space="preserve">enhanced </w:t>
            </w:r>
            <w:r w:rsidR="00BC21AA">
              <w:rPr>
                <w:lang w:val="en-US"/>
              </w:rPr>
              <w:t>DM-RS</w:t>
            </w:r>
            <w:r w:rsidR="00DA1B2D">
              <w:rPr>
                <w:lang w:val="en-US"/>
              </w:rPr>
              <w:t xml:space="preserve"> port configuration </w:t>
            </w:r>
            <w:r w:rsidR="00DA1B2D" w:rsidRPr="00DA1B2D">
              <w:rPr>
                <w:lang w:val="en-US"/>
              </w:rPr>
              <w:t>enhanced-dmrs-Type_r18</w:t>
            </w:r>
            <w:r w:rsidR="00ED1DAA">
              <w:rPr>
                <w:lang w:val="en-US"/>
              </w:rPr>
              <w:t xml:space="preserve">. </w:t>
            </w:r>
            <w:r w:rsidR="00BC21AA">
              <w:rPr>
                <w:lang w:val="en-US"/>
              </w:rPr>
              <w:t xml:space="preserve"> </w:t>
            </w:r>
          </w:p>
        </w:tc>
      </w:tr>
    </w:tbl>
    <w:p w14:paraId="6759B3CD" w14:textId="77777777" w:rsidR="001B3F46" w:rsidRPr="001B3F46" w:rsidRDefault="001B3F46" w:rsidP="003F3349"/>
    <w:p w14:paraId="4D26C428" w14:textId="77777777" w:rsidR="00EF205E" w:rsidRDefault="00EF205E" w:rsidP="003F3349"/>
    <w:p w14:paraId="0DD6A687" w14:textId="7139CFDB" w:rsidR="00D316D7" w:rsidRPr="00F95B02" w:rsidRDefault="00D316D7" w:rsidP="00D316D7">
      <w:pPr>
        <w:pStyle w:val="TH"/>
      </w:pPr>
      <w:r w:rsidRPr="00F95B02">
        <w:t xml:space="preserve">Table: </w:t>
      </w:r>
      <w:r>
        <w:t>2</w:t>
      </w:r>
      <w:r w:rsidRPr="00F95B02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D316D7" w:rsidRPr="00F95B02" w14:paraId="31DA6E77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7EBF4CD9" w14:textId="77777777" w:rsidR="00D316D7" w:rsidRPr="00F95B02" w:rsidRDefault="00D316D7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0BF42FCC" w14:textId="77777777" w:rsidR="00D316D7" w:rsidRPr="00F95B02" w:rsidRDefault="00D316D7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D316D7" w:rsidRPr="00F95B02" w14:paraId="3353A1BD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23CC9E67" w14:textId="77777777" w:rsidR="00D316D7" w:rsidRPr="00F95B02" w:rsidRDefault="00D316D7" w:rsidP="00A530B6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7BE5A0B8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316D7" w:rsidRPr="00F95B02" w14:paraId="35FBE0BD" w14:textId="77777777" w:rsidTr="00A530B6">
        <w:trPr>
          <w:cantSplit/>
          <w:jc w:val="center"/>
        </w:trPr>
        <w:tc>
          <w:tcPr>
            <w:tcW w:w="6941" w:type="dxa"/>
            <w:gridSpan w:val="2"/>
          </w:tcPr>
          <w:p w14:paraId="2A70A2E8" w14:textId="77777777" w:rsidR="00D316D7" w:rsidRPr="00F95B02" w:rsidRDefault="00D316D7" w:rsidP="00A530B6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3E26708E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63B8BBFE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4110F942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33727BA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D316D7" w:rsidRPr="00F95B02" w14:paraId="60B6CE57" w14:textId="77777777" w:rsidTr="00A530B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E98828" w14:textId="77777777" w:rsidR="00D316D7" w:rsidRPr="00F95B02" w:rsidRDefault="00D316D7" w:rsidP="00A530B6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0C1923AD" w14:textId="77777777" w:rsidR="00D316D7" w:rsidRPr="00F95B02" w:rsidRDefault="00D316D7" w:rsidP="00A530B6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3B7A5FB7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D316D7" w:rsidRPr="00F95B02" w14:paraId="5FE7065D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016B7CB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</w:tcPr>
          <w:p w14:paraId="6295DEEE" w14:textId="77777777" w:rsidR="00D316D7" w:rsidRPr="00F95B02" w:rsidRDefault="00D316D7" w:rsidP="00A530B6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2A9637CA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D316D7" w:rsidRPr="00F95B02" w14:paraId="46AEB573" w14:textId="77777777" w:rsidTr="00A530B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CEC10A7" w14:textId="77777777" w:rsidR="00D316D7" w:rsidRPr="00F95B02" w:rsidRDefault="00D316D7" w:rsidP="00A530B6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47479B9A" w14:textId="77777777" w:rsidR="00D316D7" w:rsidRPr="00F95B02" w:rsidRDefault="00D316D7" w:rsidP="00A530B6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212940FC" w14:textId="77777777" w:rsidR="00D316D7" w:rsidRPr="00F95B02" w:rsidRDefault="00D316D7" w:rsidP="00A530B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D316D7" w:rsidRPr="00F95B02" w14:paraId="092979ED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773D591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1D4FEE1" w14:textId="77777777" w:rsidR="00D316D7" w:rsidRPr="00F95B02" w:rsidRDefault="00D316D7" w:rsidP="00A530B6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1342EA76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D316D7" w:rsidRPr="00F95B02" w14:paraId="2E70ECD0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7373066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B486E7B" w14:textId="77777777" w:rsidR="00D316D7" w:rsidRPr="00F95B02" w:rsidRDefault="00D316D7" w:rsidP="00A530B6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64C32BB7" w14:textId="77777777" w:rsidR="00D316D7" w:rsidRPr="00F95B02" w:rsidRDefault="00D316D7" w:rsidP="00A530B6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D316D7" w:rsidRPr="00F95B02" w14:paraId="10D7A58C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D39BF87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B758152" w14:textId="77777777" w:rsidR="00D316D7" w:rsidRPr="00F95B02" w:rsidRDefault="00D316D7" w:rsidP="00A530B6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15EF1A7B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D316D7" w:rsidRPr="00F95B02" w14:paraId="1053F0C8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BF69C90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EE11CB2" w14:textId="77777777" w:rsidR="00D316D7" w:rsidRPr="00F95B02" w:rsidRDefault="00D316D7" w:rsidP="00A530B6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1D16D772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D316D7" w:rsidRPr="00F95B02" w14:paraId="7815AB2C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F48DD41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95CF416" w14:textId="77777777" w:rsidR="00D316D7" w:rsidRPr="00F95B02" w:rsidRDefault="00D316D7" w:rsidP="00A530B6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57147420" w14:textId="7F7F4B1D" w:rsidR="00D316D7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{0}, {0, 1}</w:t>
            </w:r>
            <w:r w:rsidR="00EE2153">
              <w:rPr>
                <w:rFonts w:cs="Arial"/>
              </w:rPr>
              <w:t>, {0, 1, 2, 3}</w:t>
            </w:r>
          </w:p>
          <w:p w14:paraId="6E0CB200" w14:textId="198EB1F8" w:rsidR="00C60FA8" w:rsidRPr="00F95B02" w:rsidRDefault="00C60FA8" w:rsidP="00A530B6">
            <w:pPr>
              <w:pStyle w:val="TAC"/>
              <w:rPr>
                <w:rFonts w:cs="Arial"/>
                <w:lang w:eastAsia="zh-CN"/>
              </w:rPr>
            </w:pPr>
            <w:r w:rsidRPr="00BF10DB">
              <w:rPr>
                <w:rFonts w:cs="Arial"/>
                <w:highlight w:val="yellow"/>
                <w:lang w:eastAsia="zh-CN"/>
              </w:rPr>
              <w:t xml:space="preserve">enhanced-dmrs-Type_r18: </w:t>
            </w:r>
            <w:r w:rsidRPr="00BF10DB">
              <w:rPr>
                <w:rFonts w:cs="Arial"/>
                <w:highlight w:val="yellow"/>
              </w:rPr>
              <w:t>{8}, {8, 9}</w:t>
            </w:r>
          </w:p>
        </w:tc>
      </w:tr>
      <w:tr w:rsidR="00D316D7" w:rsidRPr="00F95B02" w14:paraId="667368B5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254BCE1" w14:textId="77777777" w:rsidR="00D316D7" w:rsidRPr="00F95B02" w:rsidRDefault="00D316D7" w:rsidP="00A530B6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7DEF45B" w14:textId="77777777" w:rsidR="00D316D7" w:rsidRPr="00F95B02" w:rsidRDefault="00D316D7" w:rsidP="00A530B6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7F512132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D316D7" w:rsidRPr="00F95B02" w14:paraId="3A2BBDB5" w14:textId="77777777" w:rsidTr="00A530B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484D72B" w14:textId="77777777" w:rsidR="00D316D7" w:rsidRPr="00F95B02" w:rsidRDefault="00D316D7" w:rsidP="00A530B6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273F90A6" w14:textId="77777777" w:rsidR="00D316D7" w:rsidRPr="00F95B02" w:rsidRDefault="00D316D7" w:rsidP="00A530B6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C9CE5E1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D316D7" w:rsidRPr="00F95B02" w14:paraId="0701068C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B19A1D8" w14:textId="77777777" w:rsidR="00D316D7" w:rsidRPr="00F95B02" w:rsidRDefault="00D316D7" w:rsidP="00A530B6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6162B42F" w14:textId="77777777" w:rsidR="00D316D7" w:rsidRPr="00F95B02" w:rsidRDefault="00D316D7" w:rsidP="00A530B6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22A74B50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D316D7" w:rsidRPr="00F95B02" w14:paraId="519AAAA5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D64CB1A" w14:textId="77777777" w:rsidR="00D316D7" w:rsidRPr="00F95B02" w:rsidRDefault="00D316D7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2ED07EA9" w14:textId="77777777" w:rsidR="00D316D7" w:rsidRPr="00F95B02" w:rsidRDefault="00D316D7" w:rsidP="00A530B6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0F97E78C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D316D7" w:rsidRPr="00F95B02" w14:paraId="541F6E25" w14:textId="77777777" w:rsidTr="00A530B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5914C0A" w14:textId="77777777" w:rsidR="00D316D7" w:rsidRPr="00F95B02" w:rsidRDefault="00D316D7" w:rsidP="00A530B6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14:paraId="221EFC25" w14:textId="77777777" w:rsidR="00D316D7" w:rsidRPr="00F95B02" w:rsidRDefault="00D316D7" w:rsidP="00A530B6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19BBC91F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D316D7" w:rsidRPr="00F95B02" w14:paraId="665F1ECF" w14:textId="77777777" w:rsidTr="00A530B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4D17102" w14:textId="77777777" w:rsidR="00D316D7" w:rsidRPr="00F95B02" w:rsidRDefault="00D316D7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01E94554" w14:textId="77777777" w:rsidR="00D316D7" w:rsidRPr="00F95B02" w:rsidRDefault="00D316D7" w:rsidP="00A530B6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6D1554B2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316D7" w:rsidRPr="00F95B02" w14:paraId="75108564" w14:textId="77777777" w:rsidTr="00A530B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A2DDC90" w14:textId="77777777" w:rsidR="00D316D7" w:rsidRPr="00F95B02" w:rsidRDefault="00D316D7" w:rsidP="00A530B6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7C7379B1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D316D7" w:rsidRPr="00F95B02" w14:paraId="78F211A5" w14:textId="77777777" w:rsidTr="00A530B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5DA448B" w14:textId="77777777" w:rsidR="00D316D7" w:rsidRPr="00F95B02" w:rsidRDefault="00D316D7" w:rsidP="00A530B6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1843BAB" w14:textId="77777777" w:rsidR="00D316D7" w:rsidRPr="00F95B02" w:rsidRDefault="00D316D7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316D7" w:rsidRPr="00F95B02" w14:paraId="69AC6E77" w14:textId="77777777" w:rsidTr="00A530B6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799BD0F6" w14:textId="77777777" w:rsidR="00D316D7" w:rsidRPr="00F95B02" w:rsidRDefault="00D316D7" w:rsidP="00A530B6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728C4A31" w14:textId="77777777" w:rsidR="00887EF9" w:rsidRDefault="00887EF9" w:rsidP="003F3349"/>
    <w:p w14:paraId="6465F17C" w14:textId="24578A00" w:rsidR="00E64778" w:rsidRDefault="00FA1E9B" w:rsidP="00FA1E9B">
      <w:pPr>
        <w:pStyle w:val="Proposal"/>
      </w:pPr>
      <w:bookmarkStart w:id="4" w:name="_Toc149940245"/>
      <w:r>
        <w:t xml:space="preserve">Proposal 1 </w:t>
      </w:r>
      <w:r>
        <w:tab/>
      </w:r>
      <w:r w:rsidR="00CE7D66">
        <w:t xml:space="preserve">Only consider normal PUSCH requirements with CP-OFDM for </w:t>
      </w:r>
      <w:r w:rsidR="00E81ED3">
        <w:t>increased DM-RS ports demodulation requirements.</w:t>
      </w:r>
      <w:bookmarkEnd w:id="4"/>
      <w:r w:rsidR="00E81ED3">
        <w:t xml:space="preserve"> </w:t>
      </w:r>
    </w:p>
    <w:p w14:paraId="726F8988" w14:textId="04E98DF4" w:rsidR="00E81ED3" w:rsidRDefault="00E81ED3" w:rsidP="00E81ED3">
      <w:pPr>
        <w:pStyle w:val="Proposal"/>
      </w:pPr>
      <w:bookmarkStart w:id="5" w:name="_Toc149940246"/>
      <w:r>
        <w:t>Proposal 2</w:t>
      </w:r>
      <w:r>
        <w:tab/>
      </w:r>
      <w:r w:rsidR="00810D49">
        <w:t>Add enhanced DM-RS port configuration in parameters table and apply same requirements value for both legacy DM-RS ports and enhanced DM-RS ports</w:t>
      </w:r>
      <w:r w:rsidR="00354465">
        <w:t xml:space="preserve"> for 1Tx and 2Tx configurations.</w:t>
      </w:r>
      <w:bookmarkEnd w:id="5"/>
    </w:p>
    <w:p w14:paraId="4E0E92D3" w14:textId="21E3E960" w:rsidR="00793AB1" w:rsidRDefault="00793AB1" w:rsidP="00E81ED3">
      <w:pPr>
        <w:pStyle w:val="Proposal"/>
      </w:pPr>
      <w:bookmarkStart w:id="6" w:name="_Toc149940247"/>
      <w:r>
        <w:t>Proposal 3</w:t>
      </w:r>
      <w:r>
        <w:tab/>
        <w:t>Introduce new BS declaration for increased DM-RS port configuration.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66"/>
        <w:gridCol w:w="2327"/>
        <w:gridCol w:w="6357"/>
      </w:tblGrid>
      <w:tr w:rsidR="00793AB1" w:rsidRPr="00793AB1" w14:paraId="38DF37BF" w14:textId="77777777" w:rsidTr="00A530B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4DD" w14:textId="77777777" w:rsidR="00793AB1" w:rsidRPr="00466EDA" w:rsidRDefault="00793AB1" w:rsidP="00A530B6">
            <w:pPr>
              <w:pStyle w:val="TAL"/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D.xxx</w:t>
            </w:r>
            <w:proofErr w:type="spellEnd"/>
          </w:p>
        </w:tc>
        <w:tc>
          <w:tcPr>
            <w:tcW w:w="0" w:type="auto"/>
          </w:tcPr>
          <w:p w14:paraId="097DA23B" w14:textId="77777777" w:rsidR="00793AB1" w:rsidRPr="00466EDA" w:rsidRDefault="00793AB1" w:rsidP="00A530B6">
            <w:pPr>
              <w:pStyle w:val="TAL"/>
            </w:pPr>
            <w:r>
              <w:rPr>
                <w:lang w:val="fr-FR"/>
              </w:rPr>
              <w:t xml:space="preserve">PUSCH </w:t>
            </w:r>
            <w:proofErr w:type="spellStart"/>
            <w:r>
              <w:rPr>
                <w:lang w:val="fr-FR"/>
              </w:rPr>
              <w:t>enhanced</w:t>
            </w:r>
            <w:proofErr w:type="spellEnd"/>
            <w:r>
              <w:rPr>
                <w:lang w:val="fr-FR"/>
              </w:rPr>
              <w:t xml:space="preserve"> DM-RS port</w:t>
            </w:r>
          </w:p>
        </w:tc>
        <w:tc>
          <w:tcPr>
            <w:tcW w:w="0" w:type="auto"/>
          </w:tcPr>
          <w:p w14:paraId="33C57326" w14:textId="77777777" w:rsidR="00793AB1" w:rsidRPr="00466EDA" w:rsidRDefault="00793AB1" w:rsidP="00A530B6">
            <w:pPr>
              <w:pStyle w:val="TAL"/>
            </w:pPr>
            <w:r>
              <w:rPr>
                <w:lang w:val="en-US"/>
              </w:rPr>
              <w:t xml:space="preserve">Declaration of support PUSCH enhanced DM-RS port configuration </w:t>
            </w:r>
            <w:r w:rsidRPr="00DA1B2D">
              <w:rPr>
                <w:lang w:val="en-US"/>
              </w:rPr>
              <w:t>enhanced-dmrs-Type_r18</w:t>
            </w:r>
            <w:r>
              <w:rPr>
                <w:lang w:val="en-US"/>
              </w:rPr>
              <w:t xml:space="preserve">.  </w:t>
            </w:r>
          </w:p>
        </w:tc>
      </w:tr>
    </w:tbl>
    <w:p w14:paraId="2F295D7F" w14:textId="77777777" w:rsidR="00793AB1" w:rsidRDefault="00793AB1" w:rsidP="00E81ED3">
      <w:pPr>
        <w:pStyle w:val="Proposal"/>
      </w:pPr>
    </w:p>
    <w:p w14:paraId="6EF30BCD" w14:textId="08EA3ECB" w:rsidR="00212AC4" w:rsidRDefault="00212AC4" w:rsidP="00E81ED3">
      <w:pPr>
        <w:pStyle w:val="Proposal"/>
      </w:pPr>
      <w:bookmarkStart w:id="7" w:name="_Toc149940248"/>
      <w:r>
        <w:t xml:space="preserve">Proposal </w:t>
      </w:r>
      <w:r w:rsidR="00793AB1">
        <w:t>4</w:t>
      </w:r>
      <w:r>
        <w:tab/>
        <w:t xml:space="preserve">Introduce new applicability rule for increased DM-RS </w:t>
      </w:r>
      <w:r w:rsidR="0018268D">
        <w:t>port configuration</w:t>
      </w:r>
      <w:r w:rsidR="00A13774">
        <w:t xml:space="preserve"> to the section for normal PUSCH</w:t>
      </w:r>
      <w:r w:rsidR="0018268D">
        <w:t>. Following text could be considered for further discussion.</w:t>
      </w:r>
      <w:bookmarkEnd w:id="7"/>
    </w:p>
    <w:p w14:paraId="40D5C409" w14:textId="603F089F" w:rsidR="0018268D" w:rsidRPr="00E42993" w:rsidRDefault="0018268D" w:rsidP="00E81ED3">
      <w:pPr>
        <w:pStyle w:val="Proposal"/>
        <w:rPr>
          <w:i/>
          <w:iCs/>
        </w:rPr>
      </w:pPr>
      <w:r>
        <w:tab/>
      </w:r>
      <w:bookmarkStart w:id="8" w:name="_Toc149940249"/>
      <w:r w:rsidR="009436DC" w:rsidRPr="00E42993">
        <w:rPr>
          <w:i/>
          <w:iCs/>
        </w:rPr>
        <w:t xml:space="preserve">Unless otherwise stated, PUSCH requirements with increased DM-RS port configuration shall apply only for a BS declaring support of enhanced DM-RS port type (see </w:t>
      </w:r>
      <w:proofErr w:type="spellStart"/>
      <w:r w:rsidR="009436DC" w:rsidRPr="00E42993">
        <w:rPr>
          <w:i/>
          <w:iCs/>
        </w:rPr>
        <w:t>D.xxx</w:t>
      </w:r>
      <w:proofErr w:type="spellEnd"/>
      <w:r w:rsidR="009436DC" w:rsidRPr="00E42993">
        <w:rPr>
          <w:i/>
          <w:iCs/>
        </w:rPr>
        <w:t xml:space="preserve"> in table 4.6-1). A BS that passes the tests with increased DM-RS port number can also consider the tests with legacy DM-RS port configuration passed.</w:t>
      </w:r>
      <w:bookmarkEnd w:id="8"/>
    </w:p>
    <w:p w14:paraId="57E43AD0" w14:textId="77777777" w:rsidR="00DD1B37" w:rsidRPr="00E81ED3" w:rsidRDefault="00DD1B37" w:rsidP="00E81ED3">
      <w:pPr>
        <w:pStyle w:val="Proposal"/>
      </w:pPr>
    </w:p>
    <w:p w14:paraId="2568FCB9" w14:textId="256C15B0" w:rsidR="003F3349" w:rsidRDefault="003F3349" w:rsidP="003F3349">
      <w:pPr>
        <w:pStyle w:val="Heading2"/>
      </w:pPr>
      <w:r>
        <w:lastRenderedPageBreak/>
        <w:t>2.2</w:t>
      </w:r>
      <w:r>
        <w:tab/>
        <w:t xml:space="preserve">FR2 </w:t>
      </w:r>
      <w:proofErr w:type="spellStart"/>
      <w:r>
        <w:t>STxMP</w:t>
      </w:r>
      <w:proofErr w:type="spellEnd"/>
    </w:p>
    <w:p w14:paraId="22270283" w14:textId="5B5710BE" w:rsidR="003F3349" w:rsidRDefault="00AA15EA" w:rsidP="003F3349">
      <w:r>
        <w:t xml:space="preserve">In previous meeting, some companies mentioned that the SDW </w:t>
      </w:r>
      <w:proofErr w:type="spellStart"/>
      <w:r>
        <w:t>STxMP</w:t>
      </w:r>
      <w:proofErr w:type="spellEnd"/>
      <w:r>
        <w:t xml:space="preserve"> would lead to different receiver behavior. One CW was split to different layers and transmitted simultaneously from different UE panels. The receiver </w:t>
      </w:r>
      <w:r w:rsidR="00BD1722">
        <w:t>needs</w:t>
      </w:r>
      <w:r>
        <w:t xml:space="preserve"> to combine LLR information from different TRPs and feed it to decoder </w:t>
      </w:r>
      <w:r w:rsidR="00A511E0">
        <w:t>to get whole decoded CW.</w:t>
      </w:r>
      <w:r w:rsidR="00BD1722">
        <w:t xml:space="preserve"> It is true that the processing would be different from legacy </w:t>
      </w:r>
      <w:r w:rsidR="005B64C0">
        <w:t xml:space="preserve">receiver, but there are several issues need clarification if we want to test this feature. </w:t>
      </w:r>
    </w:p>
    <w:p w14:paraId="2B6A27C1" w14:textId="77777777" w:rsidR="000F2176" w:rsidRDefault="0005269C" w:rsidP="003F3349">
      <w:r>
        <w:t xml:space="preserve">The first issue is how to define TRP </w:t>
      </w:r>
      <w:r w:rsidR="00E82780">
        <w:t>in conformance test</w:t>
      </w:r>
      <w:r>
        <w:t xml:space="preserve">? </w:t>
      </w:r>
      <w:r w:rsidR="007D65F9">
        <w:t xml:space="preserve">There is no clear definition for TRP in RAN4 scope. </w:t>
      </w:r>
      <w:r w:rsidR="00E82780">
        <w:t xml:space="preserve">In RAN1 scope, TRP is related to TCI. In </w:t>
      </w:r>
      <w:proofErr w:type="spellStart"/>
      <w:r w:rsidR="00E82780">
        <w:t>STxMP</w:t>
      </w:r>
      <w:proofErr w:type="spellEnd"/>
      <w:r w:rsidR="00E82780">
        <w:t xml:space="preserve"> feature, two receiving TRPs could be interpreted </w:t>
      </w:r>
      <w:r w:rsidR="000F2176">
        <w:t xml:space="preserve">to different test setup. </w:t>
      </w:r>
    </w:p>
    <w:p w14:paraId="0D008200" w14:textId="5507CB58" w:rsidR="005B64C0" w:rsidRDefault="000F2176" w:rsidP="000F2176">
      <w:pPr>
        <w:pStyle w:val="ListParagraph"/>
        <w:numPr>
          <w:ilvl w:val="0"/>
          <w:numId w:val="14"/>
        </w:numPr>
      </w:pPr>
      <w:r>
        <w:t>T</w:t>
      </w:r>
      <w:r w:rsidR="00E82780">
        <w:t xml:space="preserve">wo analog beams with two TCI from same BS. </w:t>
      </w:r>
      <w:r w:rsidR="00B022D2">
        <w:t xml:space="preserve">It would be quite difficult for test setup to have good enough separate path in the lab. </w:t>
      </w:r>
    </w:p>
    <w:p w14:paraId="2A2DEB6C" w14:textId="0D6A60D8" w:rsidR="000F2176" w:rsidRPr="003F3349" w:rsidRDefault="000F2176" w:rsidP="000F2176">
      <w:pPr>
        <w:pStyle w:val="ListParagraph"/>
        <w:numPr>
          <w:ilvl w:val="0"/>
          <w:numId w:val="14"/>
        </w:numPr>
      </w:pPr>
      <w:r>
        <w:t xml:space="preserve">Two </w:t>
      </w:r>
      <w:r w:rsidR="008A40A9">
        <w:t xml:space="preserve">analog beams with two TCI from different BS. </w:t>
      </w:r>
      <w:r w:rsidR="003E6EB4">
        <w:t xml:space="preserve">It would need very large lab to have enough far field and good enough sperate paths. </w:t>
      </w:r>
    </w:p>
    <w:p w14:paraId="2324859D" w14:textId="73751762" w:rsidR="003F3349" w:rsidRDefault="00C31F60" w:rsidP="003F3349">
      <w:r>
        <w:t xml:space="preserve">On the other hand, new TE is needed to support multiple panels and </w:t>
      </w:r>
      <w:r w:rsidR="008E6C95">
        <w:t xml:space="preserve">the whole cost for this test would be very high. In FR2 HST discussion, multi-TRP transmission is not considered for UL conformance test due to similar tricky test issues above. </w:t>
      </w:r>
      <w:r w:rsidR="007D4665">
        <w:t>High-cost</w:t>
      </w:r>
      <w:r w:rsidR="008E6C95">
        <w:t xml:space="preserve"> test is not aligned with </w:t>
      </w:r>
      <w:r w:rsidR="007D4665">
        <w:t xml:space="preserve">the </w:t>
      </w:r>
      <w:r w:rsidR="008E6C95">
        <w:t xml:space="preserve">principle of the 3GPP.  </w:t>
      </w:r>
      <w:r w:rsidR="005E36C9">
        <w:t xml:space="preserve">Thus, no test requirements could be considered for FR2 </w:t>
      </w:r>
      <w:proofErr w:type="spellStart"/>
      <w:r w:rsidR="005E36C9">
        <w:t>STxMP</w:t>
      </w:r>
      <w:proofErr w:type="spellEnd"/>
      <w:r w:rsidR="005E36C9">
        <w:t xml:space="preserve">. </w:t>
      </w:r>
    </w:p>
    <w:p w14:paraId="31E063E4" w14:textId="643B1075" w:rsidR="0068090D" w:rsidRDefault="0068090D" w:rsidP="0068090D">
      <w:pPr>
        <w:pStyle w:val="Observation"/>
      </w:pPr>
      <w:bookmarkStart w:id="9" w:name="_Toc149940243"/>
      <w:r>
        <w:t xml:space="preserve">The definition of TRP is not clear in RAN4 </w:t>
      </w:r>
      <w:r w:rsidR="003C42A6">
        <w:t>scope.</w:t>
      </w:r>
      <w:bookmarkEnd w:id="9"/>
      <w:r w:rsidR="003C42A6">
        <w:t xml:space="preserve"> </w:t>
      </w:r>
    </w:p>
    <w:p w14:paraId="4BFC795D" w14:textId="421AB423" w:rsidR="00303A2C" w:rsidRDefault="00303A2C" w:rsidP="00303A2C">
      <w:pPr>
        <w:pStyle w:val="Observation"/>
      </w:pPr>
      <w:bookmarkStart w:id="10" w:name="_Toc149940244"/>
      <w:r>
        <w:t xml:space="preserve">The </w:t>
      </w:r>
      <w:r w:rsidR="008504E9">
        <w:t xml:space="preserve">OTA test </w:t>
      </w:r>
      <w:r>
        <w:t xml:space="preserve">cost for </w:t>
      </w:r>
      <w:proofErr w:type="spellStart"/>
      <w:r>
        <w:t>STxMP</w:t>
      </w:r>
      <w:proofErr w:type="spellEnd"/>
      <w:r>
        <w:t xml:space="preserve"> with SDM would be very high</w:t>
      </w:r>
      <w:r w:rsidR="003C42A6">
        <w:t xml:space="preserve"> </w:t>
      </w:r>
      <w:r w:rsidR="00AA4892">
        <w:t>no matter how to interpret TRP</w:t>
      </w:r>
      <w:r>
        <w:t>.</w:t>
      </w:r>
      <w:bookmarkEnd w:id="10"/>
      <w:r>
        <w:t xml:space="preserve"> </w:t>
      </w:r>
    </w:p>
    <w:p w14:paraId="12711487" w14:textId="14BF0081" w:rsidR="00CE3FE7" w:rsidRDefault="00635F7D" w:rsidP="00635F7D">
      <w:pPr>
        <w:pStyle w:val="Proposal"/>
      </w:pPr>
      <w:bookmarkStart w:id="11" w:name="_Toc149940250"/>
      <w:r>
        <w:t xml:space="preserve">Proposal </w:t>
      </w:r>
      <w:r w:rsidR="006F496E">
        <w:t>5</w:t>
      </w:r>
      <w:r>
        <w:t xml:space="preserve"> </w:t>
      </w:r>
      <w:r>
        <w:tab/>
      </w:r>
      <w:r w:rsidR="00B21229">
        <w:t xml:space="preserve">Do not consider FR2 </w:t>
      </w:r>
      <w:proofErr w:type="spellStart"/>
      <w:r w:rsidR="00B21229">
        <w:t>STxMP</w:t>
      </w:r>
      <w:proofErr w:type="spellEnd"/>
      <w:r w:rsidR="00B21229">
        <w:t xml:space="preserve"> demodulation requirements in Rel-18.</w:t>
      </w:r>
      <w:bookmarkEnd w:id="11"/>
    </w:p>
    <w:p w14:paraId="4199293D" w14:textId="77777777" w:rsidR="008F392F" w:rsidRPr="003F3349" w:rsidRDefault="008F392F" w:rsidP="00635F7D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305FBE7" w14:textId="5F17B0D3" w:rsidR="00355E3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940242" w:history="1">
        <w:r w:rsidR="00355E39" w:rsidRPr="003D4000">
          <w:rPr>
            <w:rStyle w:val="Hyperlink"/>
            <w:noProof/>
          </w:rPr>
          <w:t>Observation 1</w:t>
        </w:r>
        <w:r w:rsidR="00355E3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355E39" w:rsidRPr="003D4000">
          <w:rPr>
            <w:rStyle w:val="Hyperlink"/>
            <w:noProof/>
          </w:rPr>
          <w:t>No performance difference is observed between legacy DM-RS ports configuration and increased DM-RS port configuration.</w:t>
        </w:r>
      </w:hyperlink>
    </w:p>
    <w:p w14:paraId="479DC3C1" w14:textId="0CD6C1F9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3" w:history="1">
        <w:r w:rsidRPr="003D400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D4000">
          <w:rPr>
            <w:rStyle w:val="Hyperlink"/>
            <w:noProof/>
          </w:rPr>
          <w:t>The definition of TRP is not clear in RAN4 scope.</w:t>
        </w:r>
      </w:hyperlink>
    </w:p>
    <w:p w14:paraId="0A6BA041" w14:textId="07E86E03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4" w:history="1">
        <w:r w:rsidRPr="003D400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3D4000">
          <w:rPr>
            <w:rStyle w:val="Hyperlink"/>
            <w:noProof/>
          </w:rPr>
          <w:t>The OTA test cost for STxMP with SDM would be very high no matter how to interpret TRP.</w:t>
        </w:r>
      </w:hyperlink>
    </w:p>
    <w:p w14:paraId="5C166ED4" w14:textId="5DEF889F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7382DD47" w14:textId="446DB3FF" w:rsidR="00355E39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940245" w:history="1">
        <w:r w:rsidR="00355E39" w:rsidRPr="00BF783C">
          <w:rPr>
            <w:rStyle w:val="Hyperlink"/>
            <w:noProof/>
          </w:rPr>
          <w:t xml:space="preserve">Proposal 1 </w:t>
        </w:r>
        <w:r w:rsidR="00355E3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355E39" w:rsidRPr="00BF783C">
          <w:rPr>
            <w:rStyle w:val="Hyperlink"/>
            <w:noProof/>
          </w:rPr>
          <w:t>Only consider normal PUSCH requirements with CP-OFDM for increased DM-RS ports demodulation requirements.</w:t>
        </w:r>
      </w:hyperlink>
    </w:p>
    <w:p w14:paraId="7E6FD218" w14:textId="57EF56FD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6" w:history="1">
        <w:r w:rsidRPr="00BF783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F783C">
          <w:rPr>
            <w:rStyle w:val="Hyperlink"/>
            <w:noProof/>
          </w:rPr>
          <w:t>Add enhanced DM-RS port configuration in parameters table and apply same requirements value for both legacy DM-RS ports and enhanced DM-RS ports for 1Tx and 2Tx configurations.</w:t>
        </w:r>
      </w:hyperlink>
    </w:p>
    <w:p w14:paraId="22DBD2BD" w14:textId="6D56B006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7" w:history="1">
        <w:r w:rsidRPr="00BF783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F783C">
          <w:rPr>
            <w:rStyle w:val="Hyperlink"/>
            <w:noProof/>
          </w:rPr>
          <w:t>Introduce new BS declaration for increased DM-RS port configuration.</w:t>
        </w:r>
      </w:hyperlink>
    </w:p>
    <w:p w14:paraId="6630656A" w14:textId="247AEB52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8" w:history="1">
        <w:r w:rsidRPr="00BF783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F783C">
          <w:rPr>
            <w:rStyle w:val="Hyperlink"/>
            <w:noProof/>
          </w:rPr>
          <w:t>Introduce new applicability rule for increased DM-RS port configuration to the section for normal PUSCH. Following text could be considered for further discussion.</w:t>
        </w:r>
      </w:hyperlink>
    </w:p>
    <w:p w14:paraId="69AF7BA8" w14:textId="65B6E076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49" w:history="1">
        <w:r w:rsidRPr="00BF783C">
          <w:rPr>
            <w:rStyle w:val="Hyperlink"/>
            <w:i/>
            <w:iCs/>
            <w:noProof/>
          </w:rPr>
          <w:t>Unless otherwise stated, PUSCH requirements with increased DM-RS port configuration shall apply only for a BS declaring support of enhanced DM-RS port type (see D.xxx in table 4.6-1). A BS that passes the tests with increased DM-RS port number can also consider the tests with legacy DM-RS port configuration passed.</w:t>
        </w:r>
      </w:hyperlink>
    </w:p>
    <w:p w14:paraId="0C27C84E" w14:textId="024D60EA" w:rsidR="00355E39" w:rsidRDefault="00355E39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250" w:history="1">
        <w:r w:rsidRPr="00BF783C">
          <w:rPr>
            <w:rStyle w:val="Hyperlink"/>
            <w:noProof/>
          </w:rPr>
          <w:t xml:space="preserve">Proposal 5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F783C">
          <w:rPr>
            <w:rStyle w:val="Hyperlink"/>
            <w:noProof/>
          </w:rPr>
          <w:t>Do not consider FR2 STxMP demodulation requirements in Rel-18.</w:t>
        </w:r>
      </w:hyperlink>
    </w:p>
    <w:p w14:paraId="0A0689FD" w14:textId="6D3C1DDE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08FFE253" w:rsidR="00E7791B" w:rsidRDefault="002338CD" w:rsidP="00F20E27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744D48" w:rsidRPr="000D7700">
        <w:rPr>
          <w:sz w:val="20"/>
          <w:szCs w:val="20"/>
        </w:rPr>
        <w:t>R4-2</w:t>
      </w:r>
      <w:r w:rsidR="0008690A" w:rsidRPr="000D7700">
        <w:rPr>
          <w:sz w:val="20"/>
          <w:szCs w:val="20"/>
        </w:rPr>
        <w:t>3</w:t>
      </w:r>
      <w:r w:rsidR="00340A09">
        <w:rPr>
          <w:sz w:val="20"/>
          <w:szCs w:val="20"/>
        </w:rPr>
        <w:t>1</w:t>
      </w:r>
      <w:r w:rsidR="00800847">
        <w:rPr>
          <w:sz w:val="20"/>
          <w:szCs w:val="20"/>
        </w:rPr>
        <w:t>6920</w:t>
      </w:r>
      <w:r w:rsidR="00744D48" w:rsidRPr="000D7700">
        <w:rPr>
          <w:sz w:val="20"/>
          <w:szCs w:val="20"/>
        </w:rPr>
        <w:t xml:space="preserve">, </w:t>
      </w:r>
      <w:r w:rsidR="00D44468" w:rsidRPr="000D7700">
        <w:rPr>
          <w:sz w:val="20"/>
          <w:szCs w:val="20"/>
        </w:rPr>
        <w:t xml:space="preserve">WF on </w:t>
      </w:r>
      <w:proofErr w:type="spellStart"/>
      <w:r w:rsidR="00122347" w:rsidRPr="00122347">
        <w:rPr>
          <w:sz w:val="20"/>
          <w:szCs w:val="20"/>
        </w:rPr>
        <w:t>NR_MIMO_evo_DL_UL_demod</w:t>
      </w:r>
      <w:proofErr w:type="spellEnd"/>
      <w:r w:rsidR="00D44468" w:rsidRPr="000D7700">
        <w:rPr>
          <w:sz w:val="20"/>
          <w:szCs w:val="20"/>
        </w:rPr>
        <w:t xml:space="preserve">, </w:t>
      </w:r>
      <w:r w:rsidR="00122347">
        <w:rPr>
          <w:sz w:val="20"/>
          <w:szCs w:val="20"/>
        </w:rPr>
        <w:t>Samsung</w:t>
      </w:r>
    </w:p>
    <w:p w14:paraId="0C6ADE2A" w14:textId="759B6C23" w:rsidR="00C01A95" w:rsidRDefault="00C01A95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CE2561" w:rsidRPr="007130EA">
        <w:rPr>
          <w:sz w:val="20"/>
          <w:szCs w:val="20"/>
        </w:rPr>
        <w:t>R4-23</w:t>
      </w:r>
      <w:r w:rsidR="007130EA" w:rsidRPr="007130EA">
        <w:rPr>
          <w:sz w:val="20"/>
          <w:szCs w:val="20"/>
        </w:rPr>
        <w:t>19747</w:t>
      </w:r>
      <w:r w:rsidR="00CE2561">
        <w:rPr>
          <w:sz w:val="20"/>
          <w:szCs w:val="20"/>
        </w:rPr>
        <w:t xml:space="preserve">, </w:t>
      </w:r>
      <w:r w:rsidR="004D4067" w:rsidRPr="004D4067">
        <w:rPr>
          <w:sz w:val="20"/>
          <w:szCs w:val="20"/>
        </w:rPr>
        <w:t>Discussion on UE demodulation and CSI reporting requirements for MIMO evolution</w:t>
      </w:r>
      <w:r w:rsidR="0058530E">
        <w:rPr>
          <w:sz w:val="20"/>
          <w:szCs w:val="20"/>
        </w:rPr>
        <w:t>, Ericsson</w:t>
      </w:r>
      <w:r w:rsidR="00CE2561">
        <w:rPr>
          <w:sz w:val="20"/>
          <w:szCs w:val="20"/>
        </w:rPr>
        <w:t xml:space="preserve"> </w:t>
      </w:r>
    </w:p>
    <w:p w14:paraId="126E0B7C" w14:textId="06B010B8" w:rsidR="00C01A95" w:rsidRPr="00662DE5" w:rsidRDefault="00C01A95" w:rsidP="00C42A76">
      <w:pPr>
        <w:rPr>
          <w:sz w:val="20"/>
          <w:szCs w:val="20"/>
        </w:rPr>
      </w:pPr>
    </w:p>
    <w:sectPr w:rsidR="00C01A95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E529C"/>
    <w:multiLevelType w:val="hybridMultilevel"/>
    <w:tmpl w:val="EA7C2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9"/>
  </w:num>
  <w:num w:numId="2" w16cid:durableId="1833521762">
    <w:abstractNumId w:val="13"/>
  </w:num>
  <w:num w:numId="3" w16cid:durableId="1000931442">
    <w:abstractNumId w:val="4"/>
  </w:num>
  <w:num w:numId="4" w16cid:durableId="1350598418">
    <w:abstractNumId w:val="6"/>
  </w:num>
  <w:num w:numId="5" w16cid:durableId="1693796267">
    <w:abstractNumId w:val="8"/>
  </w:num>
  <w:num w:numId="6" w16cid:durableId="2031252050">
    <w:abstractNumId w:val="7"/>
  </w:num>
  <w:num w:numId="7" w16cid:durableId="978926159">
    <w:abstractNumId w:val="12"/>
  </w:num>
  <w:num w:numId="8" w16cid:durableId="557210981">
    <w:abstractNumId w:val="2"/>
  </w:num>
  <w:num w:numId="9" w16cid:durableId="981153026">
    <w:abstractNumId w:val="11"/>
  </w:num>
  <w:num w:numId="10" w16cid:durableId="1113863101">
    <w:abstractNumId w:val="5"/>
  </w:num>
  <w:num w:numId="11" w16cid:durableId="110320917">
    <w:abstractNumId w:val="0"/>
  </w:num>
  <w:num w:numId="12" w16cid:durableId="1897543781">
    <w:abstractNumId w:val="10"/>
  </w:num>
  <w:num w:numId="13" w16cid:durableId="957107482">
    <w:abstractNumId w:val="3"/>
  </w:num>
  <w:num w:numId="14" w16cid:durableId="17388016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CFE"/>
    <w:rsid w:val="0001044D"/>
    <w:rsid w:val="000106C6"/>
    <w:rsid w:val="00011CF4"/>
    <w:rsid w:val="00012A84"/>
    <w:rsid w:val="00013900"/>
    <w:rsid w:val="00013CD7"/>
    <w:rsid w:val="000141DA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D55"/>
    <w:rsid w:val="0005045F"/>
    <w:rsid w:val="00050984"/>
    <w:rsid w:val="000517A3"/>
    <w:rsid w:val="00051B3B"/>
    <w:rsid w:val="00051F39"/>
    <w:rsid w:val="0005269C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60EA3"/>
    <w:rsid w:val="00062DDB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3DED"/>
    <w:rsid w:val="00084EAF"/>
    <w:rsid w:val="000856D1"/>
    <w:rsid w:val="000861D5"/>
    <w:rsid w:val="0008690A"/>
    <w:rsid w:val="00090B71"/>
    <w:rsid w:val="000917AF"/>
    <w:rsid w:val="00091AAE"/>
    <w:rsid w:val="00091F30"/>
    <w:rsid w:val="00092B08"/>
    <w:rsid w:val="00093667"/>
    <w:rsid w:val="00094D53"/>
    <w:rsid w:val="00095A65"/>
    <w:rsid w:val="00095C0C"/>
    <w:rsid w:val="00096075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51CF"/>
    <w:rsid w:val="000A7FA1"/>
    <w:rsid w:val="000B04CF"/>
    <w:rsid w:val="000B0756"/>
    <w:rsid w:val="000B0D9F"/>
    <w:rsid w:val="000B18D7"/>
    <w:rsid w:val="000B46C3"/>
    <w:rsid w:val="000B4C5B"/>
    <w:rsid w:val="000B51FD"/>
    <w:rsid w:val="000B5E28"/>
    <w:rsid w:val="000B6EE3"/>
    <w:rsid w:val="000B7A4C"/>
    <w:rsid w:val="000C12ED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01B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176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347"/>
    <w:rsid w:val="0012276C"/>
    <w:rsid w:val="00123056"/>
    <w:rsid w:val="0012392C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34B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268D"/>
    <w:rsid w:val="00184285"/>
    <w:rsid w:val="0018466C"/>
    <w:rsid w:val="00186A8F"/>
    <w:rsid w:val="00192252"/>
    <w:rsid w:val="0019565B"/>
    <w:rsid w:val="00195D7A"/>
    <w:rsid w:val="00196751"/>
    <w:rsid w:val="0019698B"/>
    <w:rsid w:val="00196CBA"/>
    <w:rsid w:val="00197112"/>
    <w:rsid w:val="00197F65"/>
    <w:rsid w:val="001A14E1"/>
    <w:rsid w:val="001A167D"/>
    <w:rsid w:val="001A299B"/>
    <w:rsid w:val="001A2F94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3F46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1148E"/>
    <w:rsid w:val="002118F0"/>
    <w:rsid w:val="00212AC4"/>
    <w:rsid w:val="00213042"/>
    <w:rsid w:val="00216281"/>
    <w:rsid w:val="00216309"/>
    <w:rsid w:val="0021633A"/>
    <w:rsid w:val="00216FB8"/>
    <w:rsid w:val="0021725D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8DA"/>
    <w:rsid w:val="00227580"/>
    <w:rsid w:val="0023182E"/>
    <w:rsid w:val="00231CA5"/>
    <w:rsid w:val="00231DD2"/>
    <w:rsid w:val="00232DE7"/>
    <w:rsid w:val="00232E72"/>
    <w:rsid w:val="002335E9"/>
    <w:rsid w:val="002338CD"/>
    <w:rsid w:val="00233E26"/>
    <w:rsid w:val="002345EA"/>
    <w:rsid w:val="00234693"/>
    <w:rsid w:val="00235114"/>
    <w:rsid w:val="00236634"/>
    <w:rsid w:val="00237B38"/>
    <w:rsid w:val="00242FCC"/>
    <w:rsid w:val="00243B3D"/>
    <w:rsid w:val="0024590E"/>
    <w:rsid w:val="002474C0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3840"/>
    <w:rsid w:val="002639FA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44DC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8A9"/>
    <w:rsid w:val="002B392E"/>
    <w:rsid w:val="002B4423"/>
    <w:rsid w:val="002B589C"/>
    <w:rsid w:val="002B6841"/>
    <w:rsid w:val="002B7C74"/>
    <w:rsid w:val="002B7E13"/>
    <w:rsid w:val="002C0063"/>
    <w:rsid w:val="002C0100"/>
    <w:rsid w:val="002C1074"/>
    <w:rsid w:val="002C20D8"/>
    <w:rsid w:val="002C365C"/>
    <w:rsid w:val="002C571E"/>
    <w:rsid w:val="002C6EDE"/>
    <w:rsid w:val="002D1019"/>
    <w:rsid w:val="002D1CB7"/>
    <w:rsid w:val="002D2B7C"/>
    <w:rsid w:val="002D33E5"/>
    <w:rsid w:val="002D376F"/>
    <w:rsid w:val="002D42E6"/>
    <w:rsid w:val="002D75C9"/>
    <w:rsid w:val="002D7C8B"/>
    <w:rsid w:val="002E12B2"/>
    <w:rsid w:val="002E13F3"/>
    <w:rsid w:val="002E1909"/>
    <w:rsid w:val="002E2D32"/>
    <w:rsid w:val="002E3142"/>
    <w:rsid w:val="002E32F2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A2C"/>
    <w:rsid w:val="00303CF1"/>
    <w:rsid w:val="0030435E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26F0A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4465"/>
    <w:rsid w:val="00355E39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2375"/>
    <w:rsid w:val="00372E1F"/>
    <w:rsid w:val="00372E37"/>
    <w:rsid w:val="00372F3D"/>
    <w:rsid w:val="00373C82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699C"/>
    <w:rsid w:val="00387A4D"/>
    <w:rsid w:val="00390696"/>
    <w:rsid w:val="003912B1"/>
    <w:rsid w:val="00391473"/>
    <w:rsid w:val="00391795"/>
    <w:rsid w:val="00392C41"/>
    <w:rsid w:val="00394B35"/>
    <w:rsid w:val="00394D75"/>
    <w:rsid w:val="00395E70"/>
    <w:rsid w:val="0039615F"/>
    <w:rsid w:val="003971D5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42A6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6EB4"/>
    <w:rsid w:val="003F0A16"/>
    <w:rsid w:val="003F21EE"/>
    <w:rsid w:val="003F23D9"/>
    <w:rsid w:val="003F3349"/>
    <w:rsid w:val="003F47CE"/>
    <w:rsid w:val="003F5DF5"/>
    <w:rsid w:val="003F61B4"/>
    <w:rsid w:val="003F6DE6"/>
    <w:rsid w:val="003F7546"/>
    <w:rsid w:val="00400252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30A88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37EB1"/>
    <w:rsid w:val="0044117C"/>
    <w:rsid w:val="00441FF5"/>
    <w:rsid w:val="00443055"/>
    <w:rsid w:val="004440EB"/>
    <w:rsid w:val="00444B73"/>
    <w:rsid w:val="00445BD2"/>
    <w:rsid w:val="00446E37"/>
    <w:rsid w:val="0045060C"/>
    <w:rsid w:val="00453B47"/>
    <w:rsid w:val="00454007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8A6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32E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1F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726"/>
    <w:rsid w:val="004C6960"/>
    <w:rsid w:val="004C6EA9"/>
    <w:rsid w:val="004C754F"/>
    <w:rsid w:val="004D05AE"/>
    <w:rsid w:val="004D10AA"/>
    <w:rsid w:val="004D153F"/>
    <w:rsid w:val="004D1A3E"/>
    <w:rsid w:val="004D26EF"/>
    <w:rsid w:val="004D2EB6"/>
    <w:rsid w:val="004D32D8"/>
    <w:rsid w:val="004D39A3"/>
    <w:rsid w:val="004D4067"/>
    <w:rsid w:val="004D4D38"/>
    <w:rsid w:val="004D6FBE"/>
    <w:rsid w:val="004D70C7"/>
    <w:rsid w:val="004E002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E06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D69"/>
    <w:rsid w:val="00500233"/>
    <w:rsid w:val="00500299"/>
    <w:rsid w:val="005005B1"/>
    <w:rsid w:val="00500C16"/>
    <w:rsid w:val="00500DCF"/>
    <w:rsid w:val="00500E85"/>
    <w:rsid w:val="005015FA"/>
    <w:rsid w:val="005023FE"/>
    <w:rsid w:val="005025B8"/>
    <w:rsid w:val="0050488E"/>
    <w:rsid w:val="00505053"/>
    <w:rsid w:val="00505407"/>
    <w:rsid w:val="00505A3B"/>
    <w:rsid w:val="00506BF6"/>
    <w:rsid w:val="005109E9"/>
    <w:rsid w:val="00511B48"/>
    <w:rsid w:val="00512129"/>
    <w:rsid w:val="00512674"/>
    <w:rsid w:val="0051604B"/>
    <w:rsid w:val="005172CD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4AB4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30E"/>
    <w:rsid w:val="00585572"/>
    <w:rsid w:val="005855FB"/>
    <w:rsid w:val="0058669D"/>
    <w:rsid w:val="005877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665C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64C0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16C5"/>
    <w:rsid w:val="005D2A2D"/>
    <w:rsid w:val="005D2BB4"/>
    <w:rsid w:val="005D3E91"/>
    <w:rsid w:val="005D4D4F"/>
    <w:rsid w:val="005D4E0C"/>
    <w:rsid w:val="005D58CE"/>
    <w:rsid w:val="005D67D4"/>
    <w:rsid w:val="005E03FC"/>
    <w:rsid w:val="005E1129"/>
    <w:rsid w:val="005E1133"/>
    <w:rsid w:val="005E14F1"/>
    <w:rsid w:val="005E19D5"/>
    <w:rsid w:val="005E1B31"/>
    <w:rsid w:val="005E2DFF"/>
    <w:rsid w:val="005E36C9"/>
    <w:rsid w:val="005E5243"/>
    <w:rsid w:val="005E5597"/>
    <w:rsid w:val="005E5C7B"/>
    <w:rsid w:val="005E65F1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10AB"/>
    <w:rsid w:val="006318EB"/>
    <w:rsid w:val="00631F9D"/>
    <w:rsid w:val="00635881"/>
    <w:rsid w:val="00635F1D"/>
    <w:rsid w:val="00635F7D"/>
    <w:rsid w:val="00636B3A"/>
    <w:rsid w:val="00636D75"/>
    <w:rsid w:val="006373E5"/>
    <w:rsid w:val="00640062"/>
    <w:rsid w:val="0064124A"/>
    <w:rsid w:val="00642048"/>
    <w:rsid w:val="006426BD"/>
    <w:rsid w:val="00643A0F"/>
    <w:rsid w:val="00644217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9E4"/>
    <w:rsid w:val="0065393A"/>
    <w:rsid w:val="00654A33"/>
    <w:rsid w:val="006554B8"/>
    <w:rsid w:val="006561E5"/>
    <w:rsid w:val="00656A90"/>
    <w:rsid w:val="006602BD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0D37"/>
    <w:rsid w:val="006719A0"/>
    <w:rsid w:val="00671C13"/>
    <w:rsid w:val="00672236"/>
    <w:rsid w:val="0067224B"/>
    <w:rsid w:val="006726A8"/>
    <w:rsid w:val="006727FC"/>
    <w:rsid w:val="00672E9B"/>
    <w:rsid w:val="006757BE"/>
    <w:rsid w:val="00677EBE"/>
    <w:rsid w:val="0068090D"/>
    <w:rsid w:val="00680FC2"/>
    <w:rsid w:val="006811CD"/>
    <w:rsid w:val="0068187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1503"/>
    <w:rsid w:val="006A271A"/>
    <w:rsid w:val="006A2A1D"/>
    <w:rsid w:val="006A2CFE"/>
    <w:rsid w:val="006A45F9"/>
    <w:rsid w:val="006A4733"/>
    <w:rsid w:val="006A5A4A"/>
    <w:rsid w:val="006A68BC"/>
    <w:rsid w:val="006B02A0"/>
    <w:rsid w:val="006B0553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317D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3AFB"/>
    <w:rsid w:val="006E3E38"/>
    <w:rsid w:val="006E4461"/>
    <w:rsid w:val="006E4F9B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96E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40C9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30EA"/>
    <w:rsid w:val="00715852"/>
    <w:rsid w:val="00716069"/>
    <w:rsid w:val="007208BB"/>
    <w:rsid w:val="007220AD"/>
    <w:rsid w:val="0072212E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61002"/>
    <w:rsid w:val="007610D7"/>
    <w:rsid w:val="00761B19"/>
    <w:rsid w:val="00763FE5"/>
    <w:rsid w:val="00764C98"/>
    <w:rsid w:val="00764CCF"/>
    <w:rsid w:val="007656DE"/>
    <w:rsid w:val="00765D80"/>
    <w:rsid w:val="00765DA2"/>
    <w:rsid w:val="00765F81"/>
    <w:rsid w:val="00765FED"/>
    <w:rsid w:val="00766B86"/>
    <w:rsid w:val="00767121"/>
    <w:rsid w:val="00767209"/>
    <w:rsid w:val="00771346"/>
    <w:rsid w:val="0077228D"/>
    <w:rsid w:val="00772A2F"/>
    <w:rsid w:val="00773C96"/>
    <w:rsid w:val="00774618"/>
    <w:rsid w:val="007747CC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3AB1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297F"/>
    <w:rsid w:val="007A371B"/>
    <w:rsid w:val="007A376F"/>
    <w:rsid w:val="007A4043"/>
    <w:rsid w:val="007A533A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B7A9D"/>
    <w:rsid w:val="007C0932"/>
    <w:rsid w:val="007C0A04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F6C"/>
    <w:rsid w:val="007D226C"/>
    <w:rsid w:val="007D2816"/>
    <w:rsid w:val="007D342D"/>
    <w:rsid w:val="007D4665"/>
    <w:rsid w:val="007D51D0"/>
    <w:rsid w:val="007D65F9"/>
    <w:rsid w:val="007D6A06"/>
    <w:rsid w:val="007D6C36"/>
    <w:rsid w:val="007D7048"/>
    <w:rsid w:val="007D7B1D"/>
    <w:rsid w:val="007E0307"/>
    <w:rsid w:val="007E034F"/>
    <w:rsid w:val="007E08D6"/>
    <w:rsid w:val="007E0EFF"/>
    <w:rsid w:val="007E1E60"/>
    <w:rsid w:val="007E2F63"/>
    <w:rsid w:val="007E3668"/>
    <w:rsid w:val="007E3882"/>
    <w:rsid w:val="007E4105"/>
    <w:rsid w:val="007E47CA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CFC"/>
    <w:rsid w:val="007F565A"/>
    <w:rsid w:val="007F5B3E"/>
    <w:rsid w:val="007F5E9C"/>
    <w:rsid w:val="007F7CF0"/>
    <w:rsid w:val="00800847"/>
    <w:rsid w:val="00801790"/>
    <w:rsid w:val="008017E4"/>
    <w:rsid w:val="00801F0B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C63"/>
    <w:rsid w:val="00807F32"/>
    <w:rsid w:val="008108D8"/>
    <w:rsid w:val="00810D49"/>
    <w:rsid w:val="00811FDB"/>
    <w:rsid w:val="0081281F"/>
    <w:rsid w:val="00814AB3"/>
    <w:rsid w:val="00817F75"/>
    <w:rsid w:val="008213E2"/>
    <w:rsid w:val="00821DDF"/>
    <w:rsid w:val="008227AB"/>
    <w:rsid w:val="008243E0"/>
    <w:rsid w:val="008268D7"/>
    <w:rsid w:val="00827171"/>
    <w:rsid w:val="00830E3B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238"/>
    <w:rsid w:val="00840B67"/>
    <w:rsid w:val="00841E30"/>
    <w:rsid w:val="00841FCD"/>
    <w:rsid w:val="008420DB"/>
    <w:rsid w:val="00843F1C"/>
    <w:rsid w:val="008441A2"/>
    <w:rsid w:val="008450C2"/>
    <w:rsid w:val="00845A52"/>
    <w:rsid w:val="0084600C"/>
    <w:rsid w:val="00846CA8"/>
    <w:rsid w:val="00846E0D"/>
    <w:rsid w:val="00847591"/>
    <w:rsid w:val="008502CC"/>
    <w:rsid w:val="00850436"/>
    <w:rsid w:val="008504E9"/>
    <w:rsid w:val="00851384"/>
    <w:rsid w:val="00851A87"/>
    <w:rsid w:val="00851E2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A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87EF9"/>
    <w:rsid w:val="008909EB"/>
    <w:rsid w:val="00890F19"/>
    <w:rsid w:val="008917F2"/>
    <w:rsid w:val="0089371F"/>
    <w:rsid w:val="00894537"/>
    <w:rsid w:val="00895152"/>
    <w:rsid w:val="00896AB1"/>
    <w:rsid w:val="008A06A3"/>
    <w:rsid w:val="008A2A82"/>
    <w:rsid w:val="008A35E1"/>
    <w:rsid w:val="008A40A9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6C95"/>
    <w:rsid w:val="008E79F8"/>
    <w:rsid w:val="008F0C5D"/>
    <w:rsid w:val="008F150C"/>
    <w:rsid w:val="008F15C4"/>
    <w:rsid w:val="008F1B19"/>
    <w:rsid w:val="008F1D26"/>
    <w:rsid w:val="008F1EBB"/>
    <w:rsid w:val="008F392F"/>
    <w:rsid w:val="008F4D6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F8"/>
    <w:rsid w:val="00932595"/>
    <w:rsid w:val="0093306A"/>
    <w:rsid w:val="009336B9"/>
    <w:rsid w:val="009337DA"/>
    <w:rsid w:val="009345C3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36DC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749"/>
    <w:rsid w:val="00962B72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FFF"/>
    <w:rsid w:val="0097308C"/>
    <w:rsid w:val="0097344A"/>
    <w:rsid w:val="00973941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CD8"/>
    <w:rsid w:val="00987490"/>
    <w:rsid w:val="009876BB"/>
    <w:rsid w:val="00987ADB"/>
    <w:rsid w:val="00987FAA"/>
    <w:rsid w:val="00990091"/>
    <w:rsid w:val="00990D3D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64D"/>
    <w:rsid w:val="009C1C23"/>
    <w:rsid w:val="009C1C51"/>
    <w:rsid w:val="009C4B97"/>
    <w:rsid w:val="009C50D3"/>
    <w:rsid w:val="009C6C24"/>
    <w:rsid w:val="009C76B7"/>
    <w:rsid w:val="009C78A8"/>
    <w:rsid w:val="009C7D5B"/>
    <w:rsid w:val="009C7F49"/>
    <w:rsid w:val="009D0358"/>
    <w:rsid w:val="009D0AB0"/>
    <w:rsid w:val="009D1DF9"/>
    <w:rsid w:val="009D24DC"/>
    <w:rsid w:val="009D25D4"/>
    <w:rsid w:val="009D327A"/>
    <w:rsid w:val="009D3FC8"/>
    <w:rsid w:val="009D5208"/>
    <w:rsid w:val="009D6975"/>
    <w:rsid w:val="009E0028"/>
    <w:rsid w:val="009E0674"/>
    <w:rsid w:val="009E15E5"/>
    <w:rsid w:val="009E212B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3774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30639"/>
    <w:rsid w:val="00A31EFB"/>
    <w:rsid w:val="00A321CC"/>
    <w:rsid w:val="00A32B9C"/>
    <w:rsid w:val="00A330F4"/>
    <w:rsid w:val="00A33355"/>
    <w:rsid w:val="00A33564"/>
    <w:rsid w:val="00A3370D"/>
    <w:rsid w:val="00A33AE1"/>
    <w:rsid w:val="00A33E92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1E0"/>
    <w:rsid w:val="00A5125F"/>
    <w:rsid w:val="00A51551"/>
    <w:rsid w:val="00A51FFA"/>
    <w:rsid w:val="00A53EBF"/>
    <w:rsid w:val="00A543BD"/>
    <w:rsid w:val="00A543CC"/>
    <w:rsid w:val="00A54905"/>
    <w:rsid w:val="00A54D2D"/>
    <w:rsid w:val="00A55E1B"/>
    <w:rsid w:val="00A56066"/>
    <w:rsid w:val="00A561D9"/>
    <w:rsid w:val="00A567EF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15EA"/>
    <w:rsid w:val="00AA2BBB"/>
    <w:rsid w:val="00AA3CFB"/>
    <w:rsid w:val="00AA4120"/>
    <w:rsid w:val="00AA4892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5C0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627B"/>
    <w:rsid w:val="00AE62C5"/>
    <w:rsid w:val="00AE7513"/>
    <w:rsid w:val="00AE788D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2D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17315"/>
    <w:rsid w:val="00B204EB"/>
    <w:rsid w:val="00B21229"/>
    <w:rsid w:val="00B214E7"/>
    <w:rsid w:val="00B21F34"/>
    <w:rsid w:val="00B220BF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0F73"/>
    <w:rsid w:val="00B72D28"/>
    <w:rsid w:val="00B73265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5335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1AA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22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6625"/>
    <w:rsid w:val="00BE776B"/>
    <w:rsid w:val="00BE7F26"/>
    <w:rsid w:val="00BF10DB"/>
    <w:rsid w:val="00BF25F5"/>
    <w:rsid w:val="00BF2990"/>
    <w:rsid w:val="00BF2B88"/>
    <w:rsid w:val="00BF2F74"/>
    <w:rsid w:val="00BF32E0"/>
    <w:rsid w:val="00BF383E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E24"/>
    <w:rsid w:val="00C04F59"/>
    <w:rsid w:val="00C056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648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3160"/>
    <w:rsid w:val="00C25653"/>
    <w:rsid w:val="00C260BB"/>
    <w:rsid w:val="00C263CF"/>
    <w:rsid w:val="00C27300"/>
    <w:rsid w:val="00C279BA"/>
    <w:rsid w:val="00C30CB9"/>
    <w:rsid w:val="00C31F60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0FA8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39DF"/>
    <w:rsid w:val="00C74BE8"/>
    <w:rsid w:val="00C75644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3CB5"/>
    <w:rsid w:val="00C94498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994"/>
    <w:rsid w:val="00CC7A52"/>
    <w:rsid w:val="00CC7D2E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561"/>
    <w:rsid w:val="00CE26CA"/>
    <w:rsid w:val="00CE274A"/>
    <w:rsid w:val="00CE329B"/>
    <w:rsid w:val="00CE3FE7"/>
    <w:rsid w:val="00CE4291"/>
    <w:rsid w:val="00CE4C05"/>
    <w:rsid w:val="00CE57D1"/>
    <w:rsid w:val="00CE7460"/>
    <w:rsid w:val="00CE7D66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D52"/>
    <w:rsid w:val="00D14220"/>
    <w:rsid w:val="00D15F25"/>
    <w:rsid w:val="00D170F3"/>
    <w:rsid w:val="00D17CE5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6D7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412A"/>
    <w:rsid w:val="00D94192"/>
    <w:rsid w:val="00D94EBE"/>
    <w:rsid w:val="00D95DFD"/>
    <w:rsid w:val="00D96646"/>
    <w:rsid w:val="00D9683B"/>
    <w:rsid w:val="00D96926"/>
    <w:rsid w:val="00D97BD5"/>
    <w:rsid w:val="00DA0C25"/>
    <w:rsid w:val="00DA1B2D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3ED"/>
    <w:rsid w:val="00DB740D"/>
    <w:rsid w:val="00DC0221"/>
    <w:rsid w:val="00DC0305"/>
    <w:rsid w:val="00DC05DD"/>
    <w:rsid w:val="00DC0738"/>
    <w:rsid w:val="00DC08FD"/>
    <w:rsid w:val="00DC0A95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5BFE"/>
    <w:rsid w:val="00DC5D06"/>
    <w:rsid w:val="00DC7E97"/>
    <w:rsid w:val="00DD0D60"/>
    <w:rsid w:val="00DD0F7C"/>
    <w:rsid w:val="00DD1B37"/>
    <w:rsid w:val="00DD23E1"/>
    <w:rsid w:val="00DD286E"/>
    <w:rsid w:val="00DD354E"/>
    <w:rsid w:val="00DD4FED"/>
    <w:rsid w:val="00DD5447"/>
    <w:rsid w:val="00DD5DAF"/>
    <w:rsid w:val="00DD7512"/>
    <w:rsid w:val="00DE1044"/>
    <w:rsid w:val="00DE1C69"/>
    <w:rsid w:val="00DE39CF"/>
    <w:rsid w:val="00DE39E6"/>
    <w:rsid w:val="00DE4171"/>
    <w:rsid w:val="00DE56DF"/>
    <w:rsid w:val="00DE5B2D"/>
    <w:rsid w:val="00DE643A"/>
    <w:rsid w:val="00DE7FB0"/>
    <w:rsid w:val="00DF047A"/>
    <w:rsid w:val="00DF1C7F"/>
    <w:rsid w:val="00DF2189"/>
    <w:rsid w:val="00DF2D0B"/>
    <w:rsid w:val="00DF4D2E"/>
    <w:rsid w:val="00DF50B6"/>
    <w:rsid w:val="00DF655A"/>
    <w:rsid w:val="00E0068F"/>
    <w:rsid w:val="00E01286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46F3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993"/>
    <w:rsid w:val="00E42E3B"/>
    <w:rsid w:val="00E4412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4778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1ED3"/>
    <w:rsid w:val="00E82780"/>
    <w:rsid w:val="00E85E3A"/>
    <w:rsid w:val="00E86179"/>
    <w:rsid w:val="00E86BA2"/>
    <w:rsid w:val="00E87849"/>
    <w:rsid w:val="00E902E5"/>
    <w:rsid w:val="00E92343"/>
    <w:rsid w:val="00E925BA"/>
    <w:rsid w:val="00E94D9A"/>
    <w:rsid w:val="00E94E51"/>
    <w:rsid w:val="00E95186"/>
    <w:rsid w:val="00E953B8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874"/>
    <w:rsid w:val="00ED0B62"/>
    <w:rsid w:val="00ED0C46"/>
    <w:rsid w:val="00ED0D1C"/>
    <w:rsid w:val="00ED14A7"/>
    <w:rsid w:val="00ED155D"/>
    <w:rsid w:val="00ED1A65"/>
    <w:rsid w:val="00ED1DAA"/>
    <w:rsid w:val="00ED2600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153"/>
    <w:rsid w:val="00EE2243"/>
    <w:rsid w:val="00EE29D1"/>
    <w:rsid w:val="00EE3413"/>
    <w:rsid w:val="00EE3DF7"/>
    <w:rsid w:val="00EE5521"/>
    <w:rsid w:val="00EE6C2D"/>
    <w:rsid w:val="00EF1699"/>
    <w:rsid w:val="00EF18B3"/>
    <w:rsid w:val="00EF2025"/>
    <w:rsid w:val="00EF205E"/>
    <w:rsid w:val="00EF2406"/>
    <w:rsid w:val="00EF2617"/>
    <w:rsid w:val="00EF2955"/>
    <w:rsid w:val="00EF2A7F"/>
    <w:rsid w:val="00EF2F7D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2F5"/>
    <w:rsid w:val="00F0649E"/>
    <w:rsid w:val="00F06A37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34EE"/>
    <w:rsid w:val="00F33A3D"/>
    <w:rsid w:val="00F341CF"/>
    <w:rsid w:val="00F34276"/>
    <w:rsid w:val="00F34776"/>
    <w:rsid w:val="00F3494A"/>
    <w:rsid w:val="00F350BF"/>
    <w:rsid w:val="00F36C03"/>
    <w:rsid w:val="00F40A58"/>
    <w:rsid w:val="00F40F01"/>
    <w:rsid w:val="00F42D5B"/>
    <w:rsid w:val="00F4449A"/>
    <w:rsid w:val="00F45A0E"/>
    <w:rsid w:val="00F47077"/>
    <w:rsid w:val="00F47833"/>
    <w:rsid w:val="00F47AF9"/>
    <w:rsid w:val="00F50E49"/>
    <w:rsid w:val="00F50EB4"/>
    <w:rsid w:val="00F518B9"/>
    <w:rsid w:val="00F51A90"/>
    <w:rsid w:val="00F54009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1E9B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607A"/>
    <w:rsid w:val="00FB617D"/>
    <w:rsid w:val="00FB6E1B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50F8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Links>
    <vt:vector size="30" baseType="variant"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_Toc146533701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_Toc146533700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_Toc146533699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_Toc146533698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_Toc146533697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116</cp:revision>
  <dcterms:created xsi:type="dcterms:W3CDTF">2023-10-23T05:58:00Z</dcterms:created>
  <dcterms:modified xsi:type="dcterms:W3CDTF">2023-11-03T13:43:00Z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